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4632" w:rsidRPr="006610CD" w:rsidRDefault="00514632" w:rsidP="00514632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59264" behindDoc="0" locked="0" layoutInCell="1" hidden="0" allowOverlap="1" wp14:anchorId="264E2B04" wp14:editId="1FD50C9A">
            <wp:simplePos x="0" y="0"/>
            <wp:positionH relativeFrom="column">
              <wp:posOffset>3549015</wp:posOffset>
            </wp:positionH>
            <wp:positionV relativeFrom="paragraph">
              <wp:posOffset>-290830</wp:posOffset>
            </wp:positionV>
            <wp:extent cx="2724150" cy="742950"/>
            <wp:effectExtent l="0" t="0" r="0" b="0"/>
            <wp:wrapTopAndBottom distT="0" dist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14632" w:rsidRDefault="00514632" w:rsidP="00514632">
      <w:pPr>
        <w:spacing w:line="24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17dp8vu" w:colFirst="0" w:colLast="0"/>
      <w:bookmarkEnd w:id="0"/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514632" w:rsidRP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14632">
        <w:rPr>
          <w:rFonts w:ascii="Times New Roman" w:eastAsia="Times New Roman" w:hAnsi="Times New Roman" w:cs="Times New Roman"/>
          <w:sz w:val="28"/>
          <w:szCs w:val="28"/>
        </w:rPr>
        <w:t>Тема: Прогнозирование конечных свойств новых материалов (композиционных материалов)</w:t>
      </w: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1" w:name="_heading=h.3rdcrjn" w:colFirst="0" w:colLast="0"/>
      <w:bookmarkEnd w:id="1"/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Pr="006610CD" w:rsidRDefault="00514632" w:rsidP="0051463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610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</w:t>
      </w:r>
      <w:r w:rsidRPr="006610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Боркунов</w:t>
      </w:r>
      <w:proofErr w:type="spellEnd"/>
      <w:r w:rsidRPr="006610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Юрий Александрович</w:t>
      </w:r>
    </w:p>
    <w:p w:rsidR="00514632" w:rsidRDefault="00514632" w:rsidP="0051463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514632" w:rsidRDefault="00514632" w:rsidP="0051463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14632" w:rsidRDefault="00514632" w:rsidP="00514632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75879" w:rsidRDefault="00514632" w:rsidP="00F75879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F75879" w:rsidSect="000A7B4C">
          <w:footerReference w:type="default" r:id="rId10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F758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год</w:t>
      </w:r>
    </w:p>
    <w:p w:rsidR="00F07244" w:rsidRDefault="005D213D" w:rsidP="00F75879">
      <w:pPr>
        <w:pStyle w:val="1"/>
        <w:spacing w:before="300" w:after="300" w:line="360" w:lineRule="auto"/>
        <w:ind w:firstLine="0"/>
        <w:rPr>
          <w:b/>
          <w:bCs/>
        </w:rPr>
      </w:pPr>
      <w:r>
        <w:rPr>
          <w:b/>
          <w:bCs/>
        </w:rPr>
        <w:lastRenderedPageBreak/>
        <w:t>Содержание</w:t>
      </w:r>
    </w:p>
    <w:p w:rsidR="002805C7" w:rsidRPr="002805C7" w:rsidRDefault="002805C7" w:rsidP="002805C7">
      <w:pPr>
        <w:pStyle w:val="a6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805C7">
        <w:rPr>
          <w:rFonts w:ascii="Times New Roman" w:hAnsi="Times New Roman" w:cs="Times New Roman"/>
          <w:sz w:val="28"/>
          <w:szCs w:val="28"/>
          <w:lang w:val="ru-RU"/>
        </w:rPr>
        <w:t>Введение</w:t>
      </w:r>
      <w:r w:rsidR="002D6F97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…………………………………………………………………</w:t>
      </w:r>
      <w:r w:rsidR="00882EFD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:rsidR="005D213D" w:rsidRPr="005D213D" w:rsidRDefault="005D213D" w:rsidP="002805C7">
      <w:pPr>
        <w:numPr>
          <w:ilvl w:val="0"/>
          <w:numId w:val="9"/>
        </w:numPr>
        <w:tabs>
          <w:tab w:val="left" w:pos="1701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198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Постановка задачи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198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Описание используемых методов</w:t>
      </w:r>
      <w:r w:rsidR="004751E1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198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Разведочный анализ данных</w:t>
      </w:r>
      <w:r w:rsidR="004751E1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</w:t>
      </w:r>
    </w:p>
    <w:p w:rsidR="005D213D" w:rsidRPr="005D213D" w:rsidRDefault="005D213D" w:rsidP="002805C7">
      <w:pPr>
        <w:numPr>
          <w:ilvl w:val="0"/>
          <w:numId w:val="9"/>
        </w:numPr>
        <w:tabs>
          <w:tab w:val="left" w:pos="1701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Практическая часть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Предобработка данных</w:t>
      </w:r>
      <w:r w:rsidR="004751E1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</w:t>
      </w:r>
    </w:p>
    <w:p w:rsidR="005D213D" w:rsidRPr="00613ECE" w:rsidRDefault="00613ECE" w:rsidP="002805C7">
      <w:pPr>
        <w:numPr>
          <w:ilvl w:val="1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13ECE">
        <w:rPr>
          <w:rFonts w:ascii="Times New Roman" w:eastAsia="Times New Roman" w:hAnsi="Times New Roman" w:cs="Times New Roman"/>
          <w:sz w:val="28"/>
          <w:szCs w:val="28"/>
        </w:rPr>
        <w:t>Разработка</w:t>
      </w:r>
      <w:r w:rsidRP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5D213D" w:rsidRPr="00613ECE">
        <w:rPr>
          <w:rFonts w:ascii="Times New Roman" w:eastAsia="Times New Roman" w:hAnsi="Times New Roman" w:cs="Times New Roman"/>
          <w:sz w:val="28"/>
          <w:szCs w:val="28"/>
        </w:rPr>
        <w:t xml:space="preserve"> обучение</w:t>
      </w:r>
      <w:r w:rsidRPr="00613E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естирование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ей машинного обучения</w:t>
      </w:r>
      <w:r w:rsidRPr="00613E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Написа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proofErr w:type="spellEnd"/>
      <w:r w:rsidR="00C933B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нейронн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Pr="005D213D">
        <w:rPr>
          <w:rFonts w:ascii="Times New Roman" w:eastAsia="Times New Roman" w:hAnsi="Times New Roman" w:cs="Times New Roman"/>
          <w:sz w:val="28"/>
          <w:szCs w:val="28"/>
        </w:rPr>
        <w:t>, которая будет рекомендовать соотношение матрица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-наполнитель</w:t>
      </w:r>
      <w:r w:rsidR="004751E1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>Разработка приложения</w:t>
      </w:r>
      <w:r w:rsidR="004751E1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</w:t>
      </w:r>
    </w:p>
    <w:p w:rsidR="005D213D" w:rsidRPr="005D213D" w:rsidRDefault="005D213D" w:rsidP="002805C7">
      <w:pPr>
        <w:numPr>
          <w:ilvl w:val="1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D213D">
        <w:rPr>
          <w:rFonts w:ascii="Times New Roman" w:eastAsia="Times New Roman" w:hAnsi="Times New Roman" w:cs="Times New Roman"/>
          <w:sz w:val="28"/>
          <w:szCs w:val="28"/>
        </w:rPr>
        <w:t xml:space="preserve">Создание удаленного </w:t>
      </w:r>
      <w:proofErr w:type="spellStart"/>
      <w:r w:rsidRPr="005D213D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5D213D">
        <w:rPr>
          <w:rFonts w:ascii="Times New Roman" w:eastAsia="Times New Roman" w:hAnsi="Times New Roman" w:cs="Times New Roman"/>
          <w:sz w:val="28"/>
          <w:szCs w:val="28"/>
        </w:rPr>
        <w:t xml:space="preserve"> и загрузка результатов работы на него</w:t>
      </w:r>
      <w:r w:rsidR="002D6F97">
        <w:rPr>
          <w:rFonts w:ascii="Times New Roman" w:eastAsia="Times New Roman" w:hAnsi="Times New Roman" w:cs="Times New Roman"/>
          <w:sz w:val="28"/>
          <w:szCs w:val="28"/>
        </w:rPr>
        <w:t>…</w:t>
      </w:r>
      <w:r w:rsidR="004751E1">
        <w:rPr>
          <w:rFonts w:ascii="Times New Roman" w:eastAsia="Times New Roman" w:hAnsi="Times New Roman" w:cs="Times New Roman"/>
          <w:sz w:val="28"/>
          <w:szCs w:val="28"/>
          <w:lang w:val="ru-RU"/>
        </w:rPr>
        <w:t>………………………………………………</w:t>
      </w:r>
    </w:p>
    <w:p w:rsidR="005D213D" w:rsidRPr="005D213D" w:rsidRDefault="005D213D" w:rsidP="002805C7">
      <w:pPr>
        <w:pStyle w:val="a6"/>
        <w:numPr>
          <w:ilvl w:val="0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D213D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Заключение</w:t>
      </w:r>
      <w:r w:rsidR="004751E1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……………………………………………………………</w:t>
      </w:r>
    </w:p>
    <w:p w:rsidR="005D213D" w:rsidRPr="005D213D" w:rsidRDefault="005D213D" w:rsidP="002805C7">
      <w:pPr>
        <w:pStyle w:val="a6"/>
        <w:numPr>
          <w:ilvl w:val="0"/>
          <w:numId w:val="9"/>
        </w:numPr>
        <w:tabs>
          <w:tab w:val="left" w:pos="2410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D213D">
        <w:rPr>
          <w:rFonts w:ascii="Times New Roman" w:eastAsia="Times New Roman" w:hAnsi="Times New Roman" w:cs="Times New Roman"/>
          <w:sz w:val="28"/>
          <w:szCs w:val="28"/>
          <w:lang w:val="ru-RU"/>
        </w:rPr>
        <w:t>Список литературы</w:t>
      </w:r>
      <w:r w:rsidR="004751E1">
        <w:rPr>
          <w:rFonts w:ascii="Times New Roman" w:eastAsia="Times New Roman" w:hAnsi="Times New Roman" w:cs="Times New Roman"/>
          <w:sz w:val="28"/>
          <w:szCs w:val="28"/>
          <w:lang w:val="en-US"/>
        </w:rPr>
        <w:t>…………………………………………………</w:t>
      </w:r>
    </w:p>
    <w:p w:rsidR="005D213D" w:rsidRDefault="005D213D" w:rsidP="005D213D">
      <w:pPr>
        <w:tabs>
          <w:tab w:val="left" w:pos="2410"/>
        </w:tabs>
        <w:spacing w:line="240" w:lineRule="auto"/>
        <w:ind w:left="2127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5D213D" w:rsidRPr="005D213D" w:rsidRDefault="005D213D" w:rsidP="005D213D">
      <w:pPr>
        <w:tabs>
          <w:tab w:val="left" w:pos="1985"/>
        </w:tabs>
        <w:spacing w:line="240" w:lineRule="auto"/>
        <w:ind w:left="241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:rsidR="005D213D" w:rsidRPr="005D213D" w:rsidRDefault="005D213D" w:rsidP="005D213D">
      <w:pPr>
        <w:rPr>
          <w:lang w:val="ru-RU"/>
        </w:rPr>
      </w:pPr>
    </w:p>
    <w:p w:rsidR="005F58AF" w:rsidRDefault="00251CB4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514632" w:rsidRDefault="00514632"/>
    <w:p w:rsidR="00F75879" w:rsidRPr="00F75879" w:rsidRDefault="00F75879">
      <w:pPr>
        <w:rPr>
          <w:lang w:val="ru-RU"/>
        </w:rPr>
        <w:sectPr w:rsidR="00F75879" w:rsidRPr="00F75879" w:rsidSect="000A7B4C"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:rsidR="002805C7" w:rsidRDefault="002805C7" w:rsidP="00655AB7">
      <w:pPr>
        <w:pStyle w:val="a6"/>
        <w:ind w:left="141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      </w:t>
      </w:r>
      <w:r w:rsidRPr="002805C7">
        <w:rPr>
          <w:rFonts w:ascii="Times New Roman" w:hAnsi="Times New Roman" w:cs="Times New Roman"/>
          <w:sz w:val="28"/>
          <w:szCs w:val="28"/>
          <w:lang w:val="ru-RU"/>
        </w:rPr>
        <w:t>Введение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Композиционный материал - неоднородный сплошной материал, состоящий из двух или более компонентов, среди которых можно выделить армирующие эл</w:t>
      </w:r>
      <w:r w:rsidRPr="002805C7">
        <w:rPr>
          <w:color w:val="000000"/>
          <w:sz w:val="28"/>
          <w:szCs w:val="28"/>
        </w:rPr>
        <w:t>е</w:t>
      </w:r>
      <w:r w:rsidRPr="002805C7">
        <w:rPr>
          <w:color w:val="000000"/>
          <w:sz w:val="28"/>
          <w:szCs w:val="28"/>
        </w:rPr>
        <w:t>менты, обеспечивающие необходимые механические характеристики материала, и матрицу, обеспечивающую совместную работу армирующих элементов. Механ</w:t>
      </w:r>
      <w:r w:rsidRPr="002805C7">
        <w:rPr>
          <w:color w:val="000000"/>
          <w:sz w:val="28"/>
          <w:szCs w:val="28"/>
        </w:rPr>
        <w:t>и</w:t>
      </w:r>
      <w:r w:rsidRPr="002805C7">
        <w:rPr>
          <w:color w:val="000000"/>
          <w:sz w:val="28"/>
          <w:szCs w:val="28"/>
        </w:rPr>
        <w:t>ческое поведение композита определяется соотношением свойств армирующих элементов и матрицы, а также прочностью связи между ними. Эффективность и работоспособность материала зависят от правильного выбора исходных комп</w:t>
      </w:r>
      <w:r w:rsidRPr="002805C7">
        <w:rPr>
          <w:color w:val="000000"/>
          <w:sz w:val="28"/>
          <w:szCs w:val="28"/>
        </w:rPr>
        <w:t>о</w:t>
      </w:r>
      <w:r w:rsidRPr="002805C7">
        <w:rPr>
          <w:color w:val="000000"/>
          <w:sz w:val="28"/>
          <w:szCs w:val="28"/>
        </w:rPr>
        <w:t>нентов и технологии их совмещения, призванной обеспечить прочную связь ме</w:t>
      </w:r>
      <w:r w:rsidRPr="002805C7">
        <w:rPr>
          <w:color w:val="000000"/>
          <w:sz w:val="28"/>
          <w:szCs w:val="28"/>
        </w:rPr>
        <w:t>ж</w:t>
      </w:r>
      <w:r w:rsidRPr="002805C7">
        <w:rPr>
          <w:color w:val="000000"/>
          <w:sz w:val="28"/>
          <w:szCs w:val="28"/>
        </w:rPr>
        <w:t>ду компонентами при сохранении их первоначальных характеристик. В результ</w:t>
      </w:r>
      <w:r w:rsidRPr="002805C7">
        <w:rPr>
          <w:color w:val="000000"/>
          <w:sz w:val="28"/>
          <w:szCs w:val="28"/>
        </w:rPr>
        <w:t>а</w:t>
      </w:r>
      <w:r w:rsidRPr="002805C7">
        <w:rPr>
          <w:color w:val="000000"/>
          <w:sz w:val="28"/>
          <w:szCs w:val="28"/>
        </w:rPr>
        <w:t xml:space="preserve">те совмещения армирующих элементов и матрицы образуется комплекс свойств композита, не только отражающий исходные характеристики его компонентов, но и включающий свойства, которыми изолированные компоненты не обладают. В частности, наличие границ раздела между армирующими элементами и матрицей существенно повышает </w:t>
      </w:r>
      <w:proofErr w:type="spellStart"/>
      <w:r w:rsidRPr="002805C7">
        <w:rPr>
          <w:color w:val="000000"/>
          <w:sz w:val="28"/>
          <w:szCs w:val="28"/>
        </w:rPr>
        <w:t>трещиностойкость</w:t>
      </w:r>
      <w:proofErr w:type="spellEnd"/>
      <w:r w:rsidRPr="002805C7">
        <w:rPr>
          <w:color w:val="000000"/>
          <w:sz w:val="28"/>
          <w:szCs w:val="28"/>
        </w:rPr>
        <w:t xml:space="preserve"> материала, и в композитах, в отличие от металлов, повышение статической прочности приводит не к снижению, а, как правило, к повышению характеристик вязкости разрушения.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Преимущества композиционных материалов: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-высокая удельная прочность;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-высокая жёсткость (модуль упругости 130…140 ГПа);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-высокая износостойкость;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-высокая усталостная прочность;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 xml:space="preserve">Из </w:t>
      </w:r>
      <w:proofErr w:type="gramStart"/>
      <w:r w:rsidRPr="002805C7">
        <w:rPr>
          <w:color w:val="000000"/>
          <w:sz w:val="28"/>
          <w:szCs w:val="28"/>
        </w:rPr>
        <w:t>КМ</w:t>
      </w:r>
      <w:proofErr w:type="gramEnd"/>
      <w:r w:rsidRPr="002805C7">
        <w:rPr>
          <w:color w:val="000000"/>
          <w:sz w:val="28"/>
          <w:szCs w:val="28"/>
        </w:rPr>
        <w:t xml:space="preserve"> возможно изготовить </w:t>
      </w:r>
      <w:proofErr w:type="spellStart"/>
      <w:r w:rsidRPr="002805C7">
        <w:rPr>
          <w:color w:val="000000"/>
          <w:sz w:val="28"/>
          <w:szCs w:val="28"/>
        </w:rPr>
        <w:t>размеростабильные</w:t>
      </w:r>
      <w:proofErr w:type="spellEnd"/>
      <w:r w:rsidRPr="002805C7">
        <w:rPr>
          <w:color w:val="000000"/>
          <w:sz w:val="28"/>
          <w:szCs w:val="28"/>
        </w:rPr>
        <w:t xml:space="preserve"> конструкции, причём, разные классы композитов могут обладать одним или несколькими преимуществами.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Наиболее частые недостатки композиционных материалов: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-высокая стоимость;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-анизотропия свойств;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 xml:space="preserve">-повышенная </w:t>
      </w:r>
      <w:proofErr w:type="spellStart"/>
      <w:r w:rsidRPr="002805C7">
        <w:rPr>
          <w:color w:val="000000"/>
          <w:sz w:val="28"/>
          <w:szCs w:val="28"/>
        </w:rPr>
        <w:t>наукоёмкость</w:t>
      </w:r>
      <w:proofErr w:type="spellEnd"/>
      <w:r w:rsidRPr="002805C7">
        <w:rPr>
          <w:color w:val="000000"/>
          <w:sz w:val="28"/>
          <w:szCs w:val="28"/>
        </w:rPr>
        <w:t xml:space="preserve"> производства, необходимость специального дорог</w:t>
      </w:r>
      <w:r w:rsidRPr="002805C7">
        <w:rPr>
          <w:color w:val="000000"/>
          <w:sz w:val="28"/>
          <w:szCs w:val="28"/>
        </w:rPr>
        <w:t>о</w:t>
      </w:r>
      <w:r w:rsidRPr="002805C7">
        <w:rPr>
          <w:color w:val="000000"/>
          <w:sz w:val="28"/>
          <w:szCs w:val="28"/>
        </w:rPr>
        <w:t xml:space="preserve">стоящего оборудования и сырья, </w:t>
      </w:r>
      <w:proofErr w:type="gramStart"/>
      <w:r w:rsidRPr="002805C7">
        <w:rPr>
          <w:color w:val="000000"/>
          <w:sz w:val="28"/>
          <w:szCs w:val="28"/>
        </w:rPr>
        <w:t>а</w:t>
      </w:r>
      <w:proofErr w:type="gramEnd"/>
      <w:r w:rsidRPr="002805C7">
        <w:rPr>
          <w:color w:val="000000"/>
          <w:sz w:val="28"/>
          <w:szCs w:val="28"/>
        </w:rPr>
        <w:t xml:space="preserve"> следовательно развитого промышленного пр</w:t>
      </w:r>
      <w:r w:rsidRPr="002805C7">
        <w:rPr>
          <w:color w:val="000000"/>
          <w:sz w:val="28"/>
          <w:szCs w:val="28"/>
        </w:rPr>
        <w:t>о</w:t>
      </w:r>
      <w:r w:rsidRPr="002805C7">
        <w:rPr>
          <w:color w:val="000000"/>
          <w:sz w:val="28"/>
          <w:szCs w:val="28"/>
        </w:rPr>
        <w:t>изводства и научной базы страны.</w:t>
      </w:r>
    </w:p>
    <w:p w:rsidR="002805C7" w:rsidRPr="00655AB7" w:rsidRDefault="00882C82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C933BD">
        <w:rPr>
          <w:color w:val="000000"/>
          <w:sz w:val="28"/>
          <w:szCs w:val="28"/>
        </w:rPr>
        <w:t xml:space="preserve">    </w:t>
      </w:r>
      <w:r w:rsidR="002805C7" w:rsidRPr="002805C7">
        <w:rPr>
          <w:color w:val="000000"/>
          <w:sz w:val="28"/>
          <w:szCs w:val="28"/>
        </w:rPr>
        <w:t>Классификация композиционных материалов</w:t>
      </w:r>
      <w:r w:rsidRPr="00655AB7">
        <w:rPr>
          <w:color w:val="000000"/>
          <w:sz w:val="28"/>
          <w:szCs w:val="28"/>
        </w:rPr>
        <w:t>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Композиты - многокомпонентные материалы, состоящие из полимерной, мета</w:t>
      </w:r>
      <w:r w:rsidRPr="002805C7">
        <w:rPr>
          <w:color w:val="000000"/>
          <w:sz w:val="28"/>
          <w:szCs w:val="28"/>
        </w:rPr>
        <w:t>л</w:t>
      </w:r>
      <w:r w:rsidRPr="002805C7">
        <w:rPr>
          <w:color w:val="000000"/>
          <w:sz w:val="28"/>
          <w:szCs w:val="28"/>
        </w:rPr>
        <w:t xml:space="preserve">лической., углеродной, керамической или др. основы (матрицы), армированной наполнителями из волокон, нитевидных кристаллов, </w:t>
      </w:r>
      <w:proofErr w:type="spellStart"/>
      <w:r w:rsidRPr="002805C7">
        <w:rPr>
          <w:color w:val="000000"/>
          <w:sz w:val="28"/>
          <w:szCs w:val="28"/>
        </w:rPr>
        <w:t>тонкодисп</w:t>
      </w:r>
      <w:proofErr w:type="gramStart"/>
      <w:r w:rsidRPr="002805C7">
        <w:rPr>
          <w:color w:val="000000"/>
          <w:sz w:val="28"/>
          <w:szCs w:val="28"/>
        </w:rPr>
        <w:t>e</w:t>
      </w:r>
      <w:proofErr w:type="gramEnd"/>
      <w:r w:rsidRPr="002805C7">
        <w:rPr>
          <w:color w:val="000000"/>
          <w:sz w:val="28"/>
          <w:szCs w:val="28"/>
        </w:rPr>
        <w:t>рсных</w:t>
      </w:r>
      <w:proofErr w:type="spellEnd"/>
      <w:r w:rsidRPr="002805C7">
        <w:rPr>
          <w:color w:val="000000"/>
          <w:sz w:val="28"/>
          <w:szCs w:val="28"/>
        </w:rPr>
        <w:t xml:space="preserve"> частиц и др. Путем подбора состава и свойств наполнителя и матрицы (связующего), их соотношения, ориентации наполнителя можно получить материалы с требуемым сочетанием эксплуатационных и технологических свойств. Использование в о</w:t>
      </w:r>
      <w:r w:rsidRPr="002805C7">
        <w:rPr>
          <w:color w:val="000000"/>
          <w:sz w:val="28"/>
          <w:szCs w:val="28"/>
        </w:rPr>
        <w:t>д</w:t>
      </w:r>
      <w:r w:rsidRPr="002805C7">
        <w:rPr>
          <w:color w:val="000000"/>
          <w:sz w:val="28"/>
          <w:szCs w:val="28"/>
        </w:rPr>
        <w:t>ном материале нескольких матриц (</w:t>
      </w:r>
      <w:proofErr w:type="spellStart"/>
      <w:r w:rsidRPr="002805C7">
        <w:rPr>
          <w:color w:val="000000"/>
          <w:sz w:val="28"/>
          <w:szCs w:val="28"/>
        </w:rPr>
        <w:t>полиматричные</w:t>
      </w:r>
      <w:proofErr w:type="spellEnd"/>
      <w:r w:rsidRPr="002805C7">
        <w:rPr>
          <w:color w:val="000000"/>
          <w:sz w:val="28"/>
          <w:szCs w:val="28"/>
        </w:rPr>
        <w:t xml:space="preserve"> композиционные материалы) или наполнителей различной природы (гибридные композиционные материалы) значительно расширяет возможности регулирования свойств композиционных материалов. Армирующие наполнители воспринимают основную долю нагрузки композиционных материалов.</w:t>
      </w:r>
    </w:p>
    <w:p w:rsidR="002805C7" w:rsidRPr="002805C7" w:rsidRDefault="00504A7F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504A7F">
        <w:rPr>
          <w:color w:val="000000"/>
          <w:sz w:val="28"/>
          <w:szCs w:val="28"/>
        </w:rPr>
        <w:t xml:space="preserve">   </w:t>
      </w:r>
      <w:r w:rsidR="002805C7" w:rsidRPr="002805C7">
        <w:rPr>
          <w:color w:val="000000"/>
          <w:sz w:val="28"/>
          <w:szCs w:val="28"/>
        </w:rPr>
        <w:t xml:space="preserve">По структуре наполнителя композиционные материалы подразделяют </w:t>
      </w:r>
      <w:proofErr w:type="gramStart"/>
      <w:r w:rsidR="002805C7" w:rsidRPr="002805C7">
        <w:rPr>
          <w:color w:val="000000"/>
          <w:sz w:val="28"/>
          <w:szCs w:val="28"/>
        </w:rPr>
        <w:t>на</w:t>
      </w:r>
      <w:proofErr w:type="gramEnd"/>
      <w:r w:rsidR="002805C7" w:rsidRPr="002805C7">
        <w:rPr>
          <w:color w:val="000000"/>
          <w:sz w:val="28"/>
          <w:szCs w:val="28"/>
        </w:rPr>
        <w:t xml:space="preserve"> воло</w:t>
      </w:r>
      <w:r w:rsidR="002805C7" w:rsidRPr="002805C7">
        <w:rPr>
          <w:color w:val="000000"/>
          <w:sz w:val="28"/>
          <w:szCs w:val="28"/>
        </w:rPr>
        <w:t>к</w:t>
      </w:r>
      <w:r w:rsidR="002805C7" w:rsidRPr="002805C7">
        <w:rPr>
          <w:color w:val="000000"/>
          <w:sz w:val="28"/>
          <w:szCs w:val="28"/>
        </w:rPr>
        <w:t>нистые (армированы волокнами и нитевидными кристаллами), слоистые (армир</w:t>
      </w:r>
      <w:r w:rsidR="002805C7" w:rsidRPr="002805C7">
        <w:rPr>
          <w:color w:val="000000"/>
          <w:sz w:val="28"/>
          <w:szCs w:val="28"/>
        </w:rPr>
        <w:t>о</w:t>
      </w:r>
      <w:r w:rsidR="002805C7" w:rsidRPr="002805C7">
        <w:rPr>
          <w:color w:val="000000"/>
          <w:sz w:val="28"/>
          <w:szCs w:val="28"/>
        </w:rPr>
        <w:lastRenderedPageBreak/>
        <w:t xml:space="preserve">ваны пленками, пластинками, слоистыми наполнителями), </w:t>
      </w:r>
      <w:proofErr w:type="spellStart"/>
      <w:r w:rsidR="002805C7" w:rsidRPr="002805C7">
        <w:rPr>
          <w:color w:val="000000"/>
          <w:sz w:val="28"/>
          <w:szCs w:val="28"/>
        </w:rPr>
        <w:t>дисперсноармирова</w:t>
      </w:r>
      <w:r w:rsidR="002805C7" w:rsidRPr="002805C7">
        <w:rPr>
          <w:color w:val="000000"/>
          <w:sz w:val="28"/>
          <w:szCs w:val="28"/>
        </w:rPr>
        <w:t>н</w:t>
      </w:r>
      <w:r w:rsidR="002805C7" w:rsidRPr="002805C7">
        <w:rPr>
          <w:color w:val="000000"/>
          <w:sz w:val="28"/>
          <w:szCs w:val="28"/>
        </w:rPr>
        <w:t>ные</w:t>
      </w:r>
      <w:proofErr w:type="spellEnd"/>
      <w:r w:rsidR="002805C7" w:rsidRPr="002805C7">
        <w:rPr>
          <w:color w:val="000000"/>
          <w:sz w:val="28"/>
          <w:szCs w:val="28"/>
        </w:rPr>
        <w:t>, или дисперсно-упрочненные (с наполнителем в виде тонкодисперсных ч</w:t>
      </w:r>
      <w:r w:rsidR="002805C7" w:rsidRPr="002805C7">
        <w:rPr>
          <w:color w:val="000000"/>
          <w:sz w:val="28"/>
          <w:szCs w:val="28"/>
        </w:rPr>
        <w:t>а</w:t>
      </w:r>
      <w:r w:rsidR="002805C7" w:rsidRPr="002805C7">
        <w:rPr>
          <w:color w:val="000000"/>
          <w:sz w:val="28"/>
          <w:szCs w:val="28"/>
        </w:rPr>
        <w:t>стиц). Матрица в композиционных материалах обеспечивает монолитность мат</w:t>
      </w:r>
      <w:r w:rsidR="002805C7" w:rsidRPr="002805C7">
        <w:rPr>
          <w:color w:val="000000"/>
          <w:sz w:val="28"/>
          <w:szCs w:val="28"/>
        </w:rPr>
        <w:t>е</w:t>
      </w:r>
      <w:r w:rsidR="002805C7" w:rsidRPr="002805C7">
        <w:rPr>
          <w:color w:val="000000"/>
          <w:sz w:val="28"/>
          <w:szCs w:val="28"/>
        </w:rPr>
        <w:t>риала, передачу и распределение напряжения в наполнителе, определяет тепл</w:t>
      </w:r>
      <w:proofErr w:type="gramStart"/>
      <w:r w:rsidR="002805C7" w:rsidRPr="002805C7">
        <w:rPr>
          <w:color w:val="000000"/>
          <w:sz w:val="28"/>
          <w:szCs w:val="28"/>
        </w:rPr>
        <w:t>о-</w:t>
      </w:r>
      <w:proofErr w:type="gramEnd"/>
      <w:r w:rsidR="002805C7" w:rsidRPr="002805C7">
        <w:rPr>
          <w:color w:val="000000"/>
          <w:sz w:val="28"/>
          <w:szCs w:val="28"/>
        </w:rPr>
        <w:t xml:space="preserve">, </w:t>
      </w:r>
      <w:proofErr w:type="spellStart"/>
      <w:r w:rsidR="002805C7" w:rsidRPr="002805C7">
        <w:rPr>
          <w:color w:val="000000"/>
          <w:sz w:val="28"/>
          <w:szCs w:val="28"/>
        </w:rPr>
        <w:t>влаго</w:t>
      </w:r>
      <w:proofErr w:type="spellEnd"/>
      <w:r w:rsidR="002805C7" w:rsidRPr="002805C7">
        <w:rPr>
          <w:color w:val="000000"/>
          <w:sz w:val="28"/>
          <w:szCs w:val="28"/>
        </w:rPr>
        <w:t>-, огне- и хим. стойкость.</w:t>
      </w:r>
    </w:p>
    <w:p w:rsidR="002805C7" w:rsidRPr="002805C7" w:rsidRDefault="00504A7F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504A7F">
        <w:rPr>
          <w:color w:val="000000"/>
          <w:sz w:val="28"/>
          <w:szCs w:val="28"/>
        </w:rPr>
        <w:t xml:space="preserve">  </w:t>
      </w:r>
      <w:r w:rsidR="002805C7" w:rsidRPr="002805C7">
        <w:rPr>
          <w:color w:val="000000"/>
          <w:sz w:val="28"/>
          <w:szCs w:val="28"/>
        </w:rPr>
        <w:t>По природе матричного материала различают полимерные, металлические, углеродные, керамические и др. композиты.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>Основным недостатком композиционных материалов с одно и двумерным армированием является низкое сопротивление межслойному сдвигу и поперечному обрыву. Этого лишены материалы с объемным армированием.</w:t>
      </w:r>
    </w:p>
    <w:p w:rsidR="00504A7F" w:rsidRPr="001D6850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 xml:space="preserve">методов изготовления полимерных и металлических волокнистых и слоистых композиционных материалов - выращивание кристаллов наполнителя в матрице непосредственно в процессе изготовления деталей. Такой метод применяют, напр., при создании эвтектических жаропрочных сплавов на основе </w:t>
      </w:r>
      <w:proofErr w:type="spellStart"/>
      <w:r w:rsidRPr="002805C7">
        <w:rPr>
          <w:color w:val="000000"/>
          <w:sz w:val="28"/>
          <w:szCs w:val="28"/>
        </w:rPr>
        <w:t>Ni</w:t>
      </w:r>
      <w:proofErr w:type="spellEnd"/>
      <w:r w:rsidRPr="002805C7">
        <w:rPr>
          <w:color w:val="000000"/>
          <w:sz w:val="28"/>
          <w:szCs w:val="28"/>
        </w:rPr>
        <w:t xml:space="preserve"> и</w:t>
      </w:r>
      <w:proofErr w:type="gramStart"/>
      <w:r w:rsidRPr="002805C7">
        <w:rPr>
          <w:color w:val="000000"/>
          <w:sz w:val="28"/>
          <w:szCs w:val="28"/>
        </w:rPr>
        <w:t xml:space="preserve"> С</w:t>
      </w:r>
      <w:proofErr w:type="gramEnd"/>
      <w:r w:rsidRPr="002805C7">
        <w:rPr>
          <w:color w:val="000000"/>
          <w:sz w:val="28"/>
          <w:szCs w:val="28"/>
        </w:rPr>
        <w:t>о. Легирование расплавов карбидными и интерметаллическими соединениями, образующими при охлаждении в контролируемых условиях волокнистые или пластинчатые кристаллы, приводит к упрочнению сплавов и позволяет повысить температуру их эксплуатации на 60-80</w:t>
      </w:r>
      <w:r w:rsidRPr="002805C7">
        <w:rPr>
          <w:color w:val="000000"/>
          <w:sz w:val="28"/>
          <w:szCs w:val="28"/>
          <w:vertAlign w:val="superscript"/>
        </w:rPr>
        <w:t>o</w:t>
      </w:r>
      <w:r w:rsidRPr="002805C7">
        <w:rPr>
          <w:color w:val="000000"/>
          <w:sz w:val="28"/>
          <w:szCs w:val="28"/>
        </w:rPr>
        <w:t>С. Композиционные материалы на основе углерода сочетают низкую плотность с высокой теплопроводностью, хим. стойкостью, постоянством размеров при резких перепадах температур, а также с возра</w:t>
      </w:r>
      <w:r w:rsidRPr="002805C7">
        <w:rPr>
          <w:color w:val="000000"/>
          <w:sz w:val="28"/>
          <w:szCs w:val="28"/>
        </w:rPr>
        <w:t>с</w:t>
      </w:r>
      <w:r w:rsidRPr="002805C7">
        <w:rPr>
          <w:color w:val="000000"/>
          <w:sz w:val="28"/>
          <w:szCs w:val="28"/>
        </w:rPr>
        <w:t>танием прочности и модуля упругости при нагреве до 2000</w:t>
      </w:r>
      <w:proofErr w:type="gramStart"/>
      <w:r w:rsidRPr="002805C7">
        <w:rPr>
          <w:color w:val="000000"/>
          <w:sz w:val="28"/>
          <w:szCs w:val="28"/>
        </w:rPr>
        <w:t xml:space="preserve"> °С</w:t>
      </w:r>
      <w:proofErr w:type="gramEnd"/>
      <w:r w:rsidRPr="002805C7">
        <w:rPr>
          <w:color w:val="000000"/>
          <w:sz w:val="28"/>
          <w:szCs w:val="28"/>
        </w:rPr>
        <w:t xml:space="preserve"> в инертной среде. Высокопрочные композиционные материалы на основе керамики получают при армировании волокнистыми наполнителями, а также металлическими и керамическими дисперсными частицами. Армирование непрерывными волокнами </w:t>
      </w:r>
      <w:proofErr w:type="spellStart"/>
      <w:r w:rsidRPr="002805C7">
        <w:rPr>
          <w:color w:val="000000"/>
          <w:sz w:val="28"/>
          <w:szCs w:val="28"/>
        </w:rPr>
        <w:t>SiC</w:t>
      </w:r>
      <w:proofErr w:type="spellEnd"/>
      <w:r w:rsidRPr="002805C7">
        <w:rPr>
          <w:color w:val="000000"/>
          <w:sz w:val="28"/>
          <w:szCs w:val="28"/>
        </w:rPr>
        <w:t xml:space="preserve"> позволяет получать композиционные материалы, характеризующиеся повышенной вязкостью, прочностью на изгиб и высокой стойкостью к окислению при в</w:t>
      </w:r>
      <w:r w:rsidRPr="002805C7">
        <w:rPr>
          <w:color w:val="000000"/>
          <w:sz w:val="28"/>
          <w:szCs w:val="28"/>
        </w:rPr>
        <w:t>ы</w:t>
      </w:r>
      <w:r w:rsidRPr="002805C7">
        <w:rPr>
          <w:color w:val="000000"/>
          <w:sz w:val="28"/>
          <w:szCs w:val="28"/>
        </w:rPr>
        <w:t>соких температурах.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 xml:space="preserve"> </w:t>
      </w:r>
      <w:r w:rsidR="00504A7F" w:rsidRPr="00504A7F">
        <w:rPr>
          <w:color w:val="000000"/>
          <w:sz w:val="28"/>
          <w:szCs w:val="28"/>
        </w:rPr>
        <w:t xml:space="preserve">      </w:t>
      </w:r>
      <w:r w:rsidRPr="002805C7">
        <w:rPr>
          <w:color w:val="000000"/>
          <w:sz w:val="28"/>
          <w:szCs w:val="28"/>
        </w:rPr>
        <w:t>Использование композитов в качестве конструкционных, теплозащитных, антифрикционных, радио - и электротехнических и др. материалов позволяет снизить массу конструкции, повысить ресурсы и мощности машин и агрегатов, создать принципиально новые узлы, детали и конструкции. Все виды композиционные материалы применяют в химической, текстильной, горнорудной, металлургической промышленности, машиностроении, на транспорте, для изготовления спортивного снаряжения и др.</w:t>
      </w:r>
    </w:p>
    <w:p w:rsidR="002805C7" w:rsidRPr="00882C82" w:rsidRDefault="00882C82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882C82">
        <w:rPr>
          <w:color w:val="000000"/>
          <w:sz w:val="28"/>
          <w:szCs w:val="28"/>
        </w:rPr>
        <w:t xml:space="preserve">    </w:t>
      </w:r>
      <w:r w:rsidR="002805C7" w:rsidRPr="002805C7">
        <w:rPr>
          <w:color w:val="000000"/>
          <w:sz w:val="28"/>
          <w:szCs w:val="28"/>
        </w:rPr>
        <w:t>Экономическая эффективность применения композиционных материалов</w:t>
      </w:r>
      <w:r w:rsidRPr="00882C82">
        <w:rPr>
          <w:color w:val="000000"/>
          <w:sz w:val="28"/>
          <w:szCs w:val="28"/>
        </w:rPr>
        <w:t>.</w:t>
      </w:r>
    </w:p>
    <w:p w:rsidR="002805C7" w:rsidRPr="002805C7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t xml:space="preserve">Области применения композиционных материалов не ограничены. </w:t>
      </w:r>
      <w:proofErr w:type="gramStart"/>
      <w:r w:rsidRPr="002805C7">
        <w:rPr>
          <w:color w:val="000000"/>
          <w:sz w:val="28"/>
          <w:szCs w:val="28"/>
        </w:rPr>
        <w:t>Они применяются в авиации для высоконагруженных деталей (обшивки, лонжеронов, нервюр, панелей, лопаток компрессора и турбины и т. д.), в космической технике для у</w:t>
      </w:r>
      <w:r w:rsidRPr="002805C7">
        <w:rPr>
          <w:color w:val="000000"/>
          <w:sz w:val="28"/>
          <w:szCs w:val="28"/>
        </w:rPr>
        <w:t>з</w:t>
      </w:r>
      <w:r w:rsidRPr="002805C7">
        <w:rPr>
          <w:color w:val="000000"/>
          <w:sz w:val="28"/>
          <w:szCs w:val="28"/>
        </w:rPr>
        <w:t>лов силовых конструкций аппаратов, для элементов жесткости, панелей, в автомобилестроении для облегчения кузовов, рессор, рам, панелей кузовов, бамперов и т. д., в горной промышленности (буровой инструмент, детали комбайнов и т. д.), в гражданском строительстве (пролеты мостов, элементы сборных</w:t>
      </w:r>
      <w:proofErr w:type="gramEnd"/>
      <w:r w:rsidRPr="002805C7">
        <w:rPr>
          <w:color w:val="000000"/>
          <w:sz w:val="28"/>
          <w:szCs w:val="28"/>
        </w:rPr>
        <w:t xml:space="preserve"> конструкций высотных сооружений и т. д.) и в других областях народного хозяйства.</w:t>
      </w:r>
    </w:p>
    <w:p w:rsidR="002805C7" w:rsidRPr="001D6850" w:rsidRDefault="002805C7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805C7">
        <w:rPr>
          <w:color w:val="000000"/>
          <w:sz w:val="28"/>
          <w:szCs w:val="28"/>
        </w:rPr>
        <w:lastRenderedPageBreak/>
        <w:t xml:space="preserve">Применение композиционных материалов обеспечивает </w:t>
      </w:r>
      <w:proofErr w:type="gramStart"/>
      <w:r w:rsidRPr="002805C7">
        <w:rPr>
          <w:color w:val="000000"/>
          <w:sz w:val="28"/>
          <w:szCs w:val="28"/>
        </w:rPr>
        <w:t>новый</w:t>
      </w:r>
      <w:proofErr w:type="gramEnd"/>
      <w:r w:rsidRPr="002805C7">
        <w:rPr>
          <w:color w:val="000000"/>
          <w:sz w:val="28"/>
          <w:szCs w:val="28"/>
        </w:rPr>
        <w:t xml:space="preserve"> качественный ск</w:t>
      </w:r>
      <w:r w:rsidRPr="002805C7">
        <w:rPr>
          <w:color w:val="000000"/>
          <w:sz w:val="28"/>
          <w:szCs w:val="28"/>
        </w:rPr>
        <w:t>а</w:t>
      </w:r>
      <w:r w:rsidRPr="002805C7">
        <w:rPr>
          <w:color w:val="000000"/>
          <w:sz w:val="28"/>
          <w:szCs w:val="28"/>
        </w:rPr>
        <w:t>чек в увеличении мощности двигателей, энергетических и транспортных устан</w:t>
      </w:r>
      <w:r w:rsidRPr="002805C7">
        <w:rPr>
          <w:color w:val="000000"/>
          <w:sz w:val="28"/>
          <w:szCs w:val="28"/>
        </w:rPr>
        <w:t>о</w:t>
      </w:r>
      <w:r w:rsidRPr="002805C7">
        <w:rPr>
          <w:color w:val="000000"/>
          <w:sz w:val="28"/>
          <w:szCs w:val="28"/>
        </w:rPr>
        <w:t>вок, уменьшении массы машин и приборов. Композиционные материалы с нем</w:t>
      </w:r>
      <w:r w:rsidRPr="002805C7">
        <w:rPr>
          <w:color w:val="000000"/>
          <w:sz w:val="28"/>
          <w:szCs w:val="28"/>
        </w:rPr>
        <w:t>е</w:t>
      </w:r>
      <w:r w:rsidRPr="002805C7">
        <w:rPr>
          <w:color w:val="000000"/>
          <w:sz w:val="28"/>
          <w:szCs w:val="28"/>
        </w:rPr>
        <w:t xml:space="preserve">таллической матрицей, а именно полимерные </w:t>
      </w:r>
      <w:proofErr w:type="spellStart"/>
      <w:r w:rsidRPr="002805C7">
        <w:rPr>
          <w:color w:val="000000"/>
          <w:sz w:val="28"/>
          <w:szCs w:val="28"/>
        </w:rPr>
        <w:t>карбоволокниты</w:t>
      </w:r>
      <w:proofErr w:type="spellEnd"/>
      <w:r w:rsidRPr="002805C7">
        <w:rPr>
          <w:color w:val="000000"/>
          <w:sz w:val="28"/>
          <w:szCs w:val="28"/>
        </w:rPr>
        <w:t xml:space="preserve"> используют в с</w:t>
      </w:r>
      <w:r w:rsidRPr="002805C7">
        <w:rPr>
          <w:color w:val="000000"/>
          <w:sz w:val="28"/>
          <w:szCs w:val="28"/>
        </w:rPr>
        <w:t>у</w:t>
      </w:r>
      <w:r w:rsidRPr="002805C7">
        <w:rPr>
          <w:color w:val="000000"/>
          <w:sz w:val="28"/>
          <w:szCs w:val="28"/>
        </w:rPr>
        <w:t xml:space="preserve">до- и автомобилестроении (кузова гоночных машин, шасси, гребные винты); из них изготовляют подшипники, панели отопления, спортивный инвентарь, части ЭВМ. Высокомодульные </w:t>
      </w:r>
      <w:proofErr w:type="spellStart"/>
      <w:r w:rsidRPr="002805C7">
        <w:rPr>
          <w:color w:val="000000"/>
          <w:sz w:val="28"/>
          <w:szCs w:val="28"/>
        </w:rPr>
        <w:t>карбоволокниты</w:t>
      </w:r>
      <w:proofErr w:type="spellEnd"/>
      <w:r w:rsidRPr="002805C7">
        <w:rPr>
          <w:color w:val="000000"/>
          <w:sz w:val="28"/>
          <w:szCs w:val="28"/>
        </w:rPr>
        <w:t xml:space="preserve"> применяют для изготовления деталей авиационной техники, аппаратуры для химической промышленности, в рентгеновском оборудовании и другом. </w:t>
      </w:r>
      <w:proofErr w:type="spellStart"/>
      <w:r w:rsidRPr="002805C7">
        <w:rPr>
          <w:color w:val="000000"/>
          <w:sz w:val="28"/>
          <w:szCs w:val="28"/>
        </w:rPr>
        <w:t>Карбоволокниты</w:t>
      </w:r>
      <w:proofErr w:type="spellEnd"/>
      <w:r w:rsidRPr="002805C7">
        <w:rPr>
          <w:color w:val="000000"/>
          <w:sz w:val="28"/>
          <w:szCs w:val="28"/>
        </w:rPr>
        <w:t xml:space="preserve"> с углеродной матрицей заменяют различные типы графитов. Они применяются для тепловой защиты, дисков авиационных тормозов, химически стойкой аппаратуры. Изделия из </w:t>
      </w:r>
      <w:proofErr w:type="spellStart"/>
      <w:r w:rsidRPr="002805C7">
        <w:rPr>
          <w:color w:val="000000"/>
          <w:sz w:val="28"/>
          <w:szCs w:val="28"/>
        </w:rPr>
        <w:t>бороволокнитов</w:t>
      </w:r>
      <w:proofErr w:type="spellEnd"/>
      <w:r w:rsidRPr="002805C7">
        <w:rPr>
          <w:color w:val="000000"/>
          <w:sz w:val="28"/>
          <w:szCs w:val="28"/>
        </w:rPr>
        <w:t xml:space="preserve"> применяют в авиационной и космической технике (профили, панели, роторы и лопатки компрессоров, лопасти винтов, трансмиссионные валы вертолетов и т. д.). </w:t>
      </w:r>
      <w:proofErr w:type="spellStart"/>
      <w:r w:rsidRPr="002805C7">
        <w:rPr>
          <w:color w:val="000000"/>
          <w:sz w:val="28"/>
          <w:szCs w:val="28"/>
        </w:rPr>
        <w:t>Органоволокниты</w:t>
      </w:r>
      <w:proofErr w:type="spellEnd"/>
      <w:r w:rsidRPr="002805C7">
        <w:rPr>
          <w:color w:val="000000"/>
          <w:sz w:val="28"/>
          <w:szCs w:val="28"/>
        </w:rPr>
        <w:t xml:space="preserve"> применяют в качестве изоляционного и конструкционного материала в </w:t>
      </w:r>
      <w:proofErr w:type="spellStart"/>
      <w:r w:rsidRPr="002805C7">
        <w:rPr>
          <w:color w:val="000000"/>
          <w:sz w:val="28"/>
          <w:szCs w:val="28"/>
        </w:rPr>
        <w:t>электрорадиопромышленности</w:t>
      </w:r>
      <w:proofErr w:type="spellEnd"/>
      <w:r w:rsidRPr="002805C7">
        <w:rPr>
          <w:color w:val="000000"/>
          <w:sz w:val="28"/>
          <w:szCs w:val="28"/>
        </w:rPr>
        <w:t>, авиационной технике и т. д.</w:t>
      </w:r>
    </w:p>
    <w:p w:rsidR="00504A7F" w:rsidRPr="001D6850" w:rsidRDefault="00504A7F" w:rsidP="00504A7F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:rsidR="00066924" w:rsidRPr="00421280" w:rsidRDefault="00066924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0A7B4C" w:rsidRPr="00421280" w:rsidRDefault="00CC19DE" w:rsidP="00CC19DE">
      <w:pPr>
        <w:tabs>
          <w:tab w:val="left" w:pos="1701"/>
        </w:tabs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128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</w:t>
      </w:r>
    </w:p>
    <w:p w:rsidR="000A7B4C" w:rsidRPr="00421280" w:rsidRDefault="000A7B4C" w:rsidP="00CC19DE">
      <w:pPr>
        <w:tabs>
          <w:tab w:val="left" w:pos="1701"/>
        </w:tabs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A7B4C" w:rsidRPr="00421280" w:rsidRDefault="000A7B4C" w:rsidP="00CC19DE">
      <w:pPr>
        <w:tabs>
          <w:tab w:val="left" w:pos="1701"/>
        </w:tabs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A7B4C" w:rsidRPr="00421280" w:rsidRDefault="000A7B4C" w:rsidP="00CC19DE">
      <w:pPr>
        <w:tabs>
          <w:tab w:val="left" w:pos="1701"/>
        </w:tabs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751E1" w:rsidRDefault="004751E1" w:rsidP="000A7B4C">
      <w:pPr>
        <w:tabs>
          <w:tab w:val="left" w:pos="1701"/>
        </w:tabs>
        <w:spacing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751E1" w:rsidRDefault="004751E1" w:rsidP="000A7B4C">
      <w:pPr>
        <w:tabs>
          <w:tab w:val="left" w:pos="1701"/>
        </w:tabs>
        <w:spacing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655AB7" w:rsidRDefault="00655AB7" w:rsidP="00655AB7">
      <w:pPr>
        <w:tabs>
          <w:tab w:val="left" w:pos="1701"/>
        </w:tabs>
        <w:spacing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</w:t>
      </w:r>
    </w:p>
    <w:p w:rsidR="00F46F3C" w:rsidRDefault="00655AB7" w:rsidP="00655AB7">
      <w:pPr>
        <w:tabs>
          <w:tab w:val="left" w:pos="1701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</w:t>
      </w:r>
    </w:p>
    <w:p w:rsidR="00CC19DE" w:rsidRPr="005D213D" w:rsidRDefault="00F46F3C" w:rsidP="00655AB7">
      <w:pPr>
        <w:tabs>
          <w:tab w:val="left" w:pos="1701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                                           </w:t>
      </w:r>
      <w:r w:rsidR="00655A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  <w:r w:rsidR="00CC19DE"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2.</w:t>
      </w:r>
      <w:r w:rsidR="00CC19D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C19DE" w:rsidRPr="005D213D">
        <w:rPr>
          <w:rFonts w:ascii="Times New Roman" w:eastAsia="Times New Roman" w:hAnsi="Times New Roman" w:cs="Times New Roman"/>
          <w:sz w:val="28"/>
          <w:szCs w:val="28"/>
        </w:rPr>
        <w:t>Аналитическая часть</w:t>
      </w:r>
    </w:p>
    <w:p w:rsidR="00CC19DE" w:rsidRPr="005D213D" w:rsidRDefault="00655AB7" w:rsidP="00655AB7">
      <w:pPr>
        <w:tabs>
          <w:tab w:val="left" w:pos="1985"/>
        </w:tabs>
        <w:spacing w:line="240" w:lineRule="auto"/>
        <w:ind w:left="10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</w:t>
      </w:r>
      <w:r w:rsidR="00CC19DE" w:rsidRPr="00F46F3C">
        <w:rPr>
          <w:rFonts w:ascii="Times New Roman" w:eastAsia="Times New Roman" w:hAnsi="Times New Roman" w:cs="Times New Roman"/>
          <w:sz w:val="28"/>
          <w:szCs w:val="28"/>
          <w:lang w:val="ru-RU"/>
        </w:rPr>
        <w:t>2.1.</w:t>
      </w:r>
      <w:r w:rsidR="00CC19DE" w:rsidRPr="005D213D">
        <w:rPr>
          <w:rFonts w:ascii="Times New Roman" w:eastAsia="Times New Roman" w:hAnsi="Times New Roman" w:cs="Times New Roman"/>
          <w:sz w:val="28"/>
          <w:szCs w:val="28"/>
        </w:rPr>
        <w:t>Постановка задачи</w:t>
      </w:r>
    </w:p>
    <w:p w:rsidR="00CC19DE" w:rsidRPr="00CC19DE" w:rsidRDefault="00CC19DE" w:rsidP="00CC19DE">
      <w:pPr>
        <w:pStyle w:val="a6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В процессе выполнения 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данной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>выпускной квалификационной работы необходимо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продемонстрировать навыки, полученные в данном курсе на примере </w:t>
      </w:r>
      <w:proofErr w:type="gramStart"/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решения задачи прогнозирования конечных свойств новых композиционных материалов</w:t>
      </w:r>
      <w:proofErr w:type="gramEnd"/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CC19DE" w:rsidRPr="00421280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А, именно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CC19DE" w:rsidRPr="00CC19DE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провест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анализ и предобработку данных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CC19DE" w:rsidRPr="00CC19DE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описать </w:t>
      </w:r>
      <w:proofErr w:type="gramStart"/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методы</w:t>
      </w:r>
      <w:proofErr w:type="gramEnd"/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>которые предполагается использовать для решения поставленной задачи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CC19DE" w:rsidRPr="00CC19DE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разработать,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обучить и протестировать модель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CC19DE" w:rsidRPr="00CC19DE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proofErr w:type="spellStart"/>
      <w:r w:rsidRPr="00066924">
        <w:rPr>
          <w:rFonts w:ascii="Times New Roman" w:eastAsia="Times New Roman" w:hAnsi="Times New Roman" w:cs="Times New Roman"/>
          <w:sz w:val="28"/>
          <w:szCs w:val="28"/>
        </w:rPr>
        <w:t>аписать</w:t>
      </w:r>
      <w:proofErr w:type="spellEnd"/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 нейронную сеть, которая будет рекомендовать соотношение матрица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-наполнитель</w:t>
      </w:r>
      <w:r w:rsidRPr="00CC19DE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CC19DE" w:rsidRDefault="00CC19DE" w:rsidP="004751E1">
      <w:pPr>
        <w:pStyle w:val="a6"/>
        <w:ind w:left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128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разработать приложение.</w:t>
      </w:r>
    </w:p>
    <w:p w:rsidR="00CC19DE" w:rsidRP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GoBack"/>
      <w:bookmarkEnd w:id="2"/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421280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Default="00655AB7" w:rsidP="00655AB7">
      <w:pPr>
        <w:pStyle w:val="a6"/>
        <w:ind w:left="106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                   </w:t>
      </w:r>
      <w:r w:rsidR="00CC19DE" w:rsidRPr="00421280">
        <w:rPr>
          <w:rFonts w:ascii="Times New Roman" w:eastAsia="Times New Roman" w:hAnsi="Times New Roman" w:cs="Times New Roman"/>
          <w:sz w:val="28"/>
          <w:szCs w:val="28"/>
          <w:lang w:val="ru-RU"/>
        </w:rPr>
        <w:t>2.2.</w:t>
      </w:r>
      <w:r w:rsidR="00CC19DE" w:rsidRPr="005D213D">
        <w:rPr>
          <w:rFonts w:ascii="Times New Roman" w:eastAsia="Times New Roman" w:hAnsi="Times New Roman" w:cs="Times New Roman"/>
          <w:sz w:val="28"/>
          <w:szCs w:val="28"/>
        </w:rPr>
        <w:t>Описание используемых методов</w:t>
      </w:r>
    </w:p>
    <w:p w:rsidR="000A7B4C" w:rsidRPr="000A7B4C" w:rsidRDefault="000A7B4C" w:rsidP="00CC19DE">
      <w:pPr>
        <w:pStyle w:val="a6"/>
        <w:ind w:left="106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A7B4C" w:rsidRDefault="000A7B4C" w:rsidP="004751E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A7B4C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Перед нами стоит задача регрессии – прогноз на основе выборки объектов с различными признаками</w:t>
      </w:r>
      <w:r w:rsidRPr="000A7B4C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0A7B4C">
        <w:rPr>
          <w:rFonts w:ascii="Times New Roman" w:hAnsi="Times New Roman" w:cs="Times New Roman"/>
          <w:sz w:val="28"/>
          <w:szCs w:val="28"/>
          <w:lang w:val="ru-RU"/>
        </w:rPr>
        <w:t>Поэтому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A7B4C">
        <w:rPr>
          <w:rFonts w:ascii="Times New Roman" w:hAnsi="Times New Roman" w:cs="Times New Roman"/>
          <w:sz w:val="28"/>
          <w:szCs w:val="28"/>
          <w:lang w:val="ru-RU"/>
        </w:rPr>
        <w:t>в рамках решения данной задачи</w:t>
      </w:r>
      <w:r w:rsidRPr="000A7B4C">
        <w:rPr>
          <w:rFonts w:ascii="Times New Roman" w:hAnsi="Times New Roman" w:cs="Times New Roman"/>
          <w:sz w:val="28"/>
          <w:szCs w:val="28"/>
        </w:rPr>
        <w:t xml:space="preserve"> были применены следующие методы:</w:t>
      </w:r>
    </w:p>
    <w:p w:rsidR="00032B9C" w:rsidRDefault="00032B9C" w:rsidP="004751E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Линейная регрессия</w:t>
      </w:r>
      <w:r w:rsidRPr="00032B9C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032B9C" w:rsidRDefault="00032B9C" w:rsidP="004751E1">
      <w:pPr>
        <w:spacing w:line="360" w:lineRule="auto"/>
        <w:ind w:firstLine="709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032B9C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Метод k-ближайших соседей</w:t>
      </w:r>
      <w:r w:rsidRPr="00421280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;</w:t>
      </w:r>
    </w:p>
    <w:p w:rsidR="00032B9C" w:rsidRDefault="00032B9C" w:rsidP="004751E1">
      <w:pPr>
        <w:spacing w:line="360" w:lineRule="auto"/>
        <w:ind w:firstLine="709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- Случайный лес.</w:t>
      </w:r>
    </w:p>
    <w:p w:rsidR="00032B9C" w:rsidRDefault="00032B9C" w:rsidP="004751E1">
      <w:pPr>
        <w:spacing w:line="360" w:lineRule="auto"/>
        <w:ind w:firstLine="709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</w:p>
    <w:p w:rsidR="000A7B4C" w:rsidRDefault="00032B9C" w:rsidP="004751E1">
      <w:pPr>
        <w:spacing w:line="360" w:lineRule="auto"/>
        <w:ind w:firstLine="709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032B9C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Линейная</w:t>
      </w:r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032B9C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регрессия</w:t>
      </w:r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032B9C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в</w:t>
      </w:r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032B9C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Машинном</w:t>
      </w:r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032B9C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обучении</w:t>
      </w:r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– это подход к моделированию отношений между Целевой переменной (</w:t>
      </w:r>
      <w:proofErr w:type="spellStart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Target</w:t>
      </w:r>
      <w:proofErr w:type="spellEnd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Variable</w:t>
      </w:r>
      <w:proofErr w:type="spellEnd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 и одной или несколькими "предсказывающими" переменными (</w:t>
      </w:r>
      <w:proofErr w:type="spellStart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Predictor</w:t>
      </w:r>
      <w:proofErr w:type="spellEnd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Variable</w:t>
      </w:r>
      <w:proofErr w:type="spellEnd"/>
      <w:r w:rsidRPr="00032B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). Проще говоря, это «линия наилучшего соответствия», которая помогает спрогнозировать положение других точек в будущем.</w:t>
      </w:r>
    </w:p>
    <w:p w:rsidR="00B150C8" w:rsidRPr="00B150C8" w:rsidRDefault="00B150C8" w:rsidP="004751E1">
      <w:pPr>
        <w:spacing w:line="360" w:lineRule="auto"/>
        <w:ind w:firstLine="709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</w:p>
    <w:p w:rsidR="00032B9C" w:rsidRPr="00B150C8" w:rsidRDefault="00032B9C" w:rsidP="004751E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202122"/>
          <w:sz w:val="28"/>
          <w:szCs w:val="28"/>
          <w:shd w:val="clear" w:color="auto" w:fill="FFFFFF"/>
          <w:lang w:val="ru-RU"/>
        </w:rPr>
        <w:t>Метод</w:t>
      </w:r>
      <w:r w:rsidR="00B150C8">
        <w:rPr>
          <w:rFonts w:ascii="Times New Roman" w:hAnsi="Times New Roman" w:cs="Times New Roman"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B150C8" w:rsidRPr="00032B9C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k-ближайших соседей</w:t>
      </w:r>
      <w:r w:rsidR="00B150C8" w:rsidRPr="00032B9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 w:rsidR="00B150C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- </w:t>
      </w:r>
      <w:r w:rsidRPr="00032B9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метрический алгоритм для автоматической </w:t>
      </w:r>
      <w:hyperlink r:id="rId11" w:tooltip="Задача классификации" w:history="1">
        <w:r w:rsidRPr="00B150C8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классификации</w:t>
        </w:r>
      </w:hyperlink>
      <w:r w:rsidRPr="00032B9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объектов или </w:t>
      </w:r>
      <w:hyperlink r:id="rId12" w:tooltip="Регрессия (математика)" w:history="1">
        <w:r w:rsidRPr="00B150C8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регрессии</w:t>
        </w:r>
      </w:hyperlink>
      <w:r w:rsidRPr="00B150C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150C8">
        <w:rPr>
          <w:rFonts w:ascii="Times New Roman" w:hAnsi="Times New Roman" w:cs="Times New Roman"/>
          <w:sz w:val="28"/>
          <w:szCs w:val="28"/>
        </w:rPr>
        <w:t xml:space="preserve"> На интуитивном уровне суть метода проста: посмотри на соседей вокруг, какие из них преобладают, таковым ты и являешься.</w:t>
      </w:r>
    </w:p>
    <w:p w:rsidR="00032B9C" w:rsidRPr="00B150C8" w:rsidRDefault="00032B9C" w:rsidP="004751E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032B9C" w:rsidRPr="00032B9C" w:rsidRDefault="00032B9C" w:rsidP="004751E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B150C8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Случайный лес, как и следует из его названия, состоит из большого количества отдельных деревьев решений, которые работают как </w:t>
      </w:r>
      <w:hyperlink r:id="rId13" w:tgtFrame="_blank" w:history="1">
        <w:r w:rsidRPr="00B150C8">
          <w:rPr>
            <w:rStyle w:val="a3"/>
            <w:rFonts w:ascii="Times New Roman" w:hAnsi="Times New Roman" w:cs="Times New Roman"/>
            <w:color w:val="auto"/>
            <w:spacing w:val="-1"/>
            <w:sz w:val="28"/>
            <w:szCs w:val="28"/>
            <w:u w:val="none"/>
            <w:shd w:val="clear" w:color="auto" w:fill="FFFFFF"/>
          </w:rPr>
          <w:t>ансамбль методов</w:t>
        </w:r>
      </w:hyperlink>
      <w:r w:rsidRPr="00032B9C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. Каждое дерево в случайном лесу возвращает прогноз класса, и класс с наибольшим количеством голосов становится прогнозом леса</w:t>
      </w:r>
      <w:r w:rsidRPr="00032B9C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  <w:lang w:val="ru-RU"/>
        </w:rPr>
        <w:t>.</w:t>
      </w:r>
      <w:r w:rsidRPr="00032B9C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Фундаментальная концепция в основе случайного леса проста, но сильна — это мудрость толпы.</w:t>
      </w:r>
      <w:r w:rsidRPr="00032B9C">
        <w:rPr>
          <w:rStyle w:val="10"/>
          <w:rFonts w:eastAsia="Arial"/>
          <w:color w:val="292929"/>
          <w:spacing w:val="-1"/>
          <w:shd w:val="clear" w:color="auto" w:fill="FFFFFF"/>
        </w:rPr>
        <w:t xml:space="preserve"> </w:t>
      </w:r>
      <w:r w:rsidRPr="00B150C8">
        <w:rPr>
          <w:rStyle w:val="ac"/>
          <w:rFonts w:ascii="Times New Roman" w:hAnsi="Times New Roman" w:cs="Times New Roman"/>
          <w:i w:val="0"/>
          <w:color w:val="292929"/>
          <w:spacing w:val="-1"/>
          <w:sz w:val="28"/>
          <w:szCs w:val="28"/>
          <w:shd w:val="clear" w:color="auto" w:fill="FFFFFF"/>
        </w:rPr>
        <w:t>Большое число относительно некоррелированных деревьев, работающих совместно, будет превосходить любую из их отдельных составляющих</w:t>
      </w:r>
      <w:r w:rsidRPr="00032B9C">
        <w:rPr>
          <w:rStyle w:val="ac"/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.</w:t>
      </w:r>
    </w:p>
    <w:p w:rsidR="000A7B4C" w:rsidRPr="000A7B4C" w:rsidRDefault="000A7B4C" w:rsidP="00CC19DE">
      <w:pPr>
        <w:pStyle w:val="a6"/>
        <w:ind w:left="1068"/>
        <w:rPr>
          <w:rFonts w:ascii="Times New Roman" w:hAnsi="Times New Roman" w:cs="Times New Roman"/>
          <w:sz w:val="28"/>
          <w:szCs w:val="28"/>
        </w:rPr>
      </w:pPr>
    </w:p>
    <w:p w:rsidR="00CC19DE" w:rsidRPr="000A7B4C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0A7B4C" w:rsidRDefault="00CC19DE" w:rsidP="00CC19DE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0A7B4C" w:rsidRDefault="00CC19DE" w:rsidP="000A7B4C">
      <w:pPr>
        <w:pStyle w:val="a6"/>
        <w:ind w:left="850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Default="00655AB7" w:rsidP="00655AB7">
      <w:pPr>
        <w:pStyle w:val="a6"/>
        <w:ind w:left="106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                       </w:t>
      </w:r>
      <w:r w:rsidR="00B150C8">
        <w:rPr>
          <w:rFonts w:ascii="Times New Roman" w:eastAsia="Times New Roman" w:hAnsi="Times New Roman" w:cs="Times New Roman"/>
          <w:sz w:val="28"/>
          <w:szCs w:val="28"/>
          <w:lang w:val="ru-RU"/>
        </w:rPr>
        <w:t>2.3.</w:t>
      </w:r>
      <w:r w:rsidR="00B150C8" w:rsidRPr="005D213D">
        <w:rPr>
          <w:rFonts w:ascii="Times New Roman" w:eastAsia="Times New Roman" w:hAnsi="Times New Roman" w:cs="Times New Roman"/>
          <w:sz w:val="28"/>
          <w:szCs w:val="28"/>
        </w:rPr>
        <w:t>Разведочный анализ данных</w:t>
      </w:r>
    </w:p>
    <w:p w:rsidR="00111D77" w:rsidRPr="00111D77" w:rsidRDefault="00111D77" w:rsidP="00B150C8">
      <w:pPr>
        <w:pStyle w:val="a6"/>
        <w:ind w:left="106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B150C8" w:rsidRDefault="00111D77" w:rsidP="00655AB7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 исходных данных мы имеем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 двумя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111D7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таблицами. Далее с ними</w:t>
      </w:r>
      <w:r w:rsidR="005818BA">
        <w:rPr>
          <w:rFonts w:ascii="Times New Roman" w:hAnsi="Times New Roman" w:cs="Times New Roman"/>
          <w:sz w:val="28"/>
          <w:szCs w:val="28"/>
          <w:lang w:val="ru-RU"/>
        </w:rPr>
        <w:t xml:space="preserve"> мы и будем работать.</w:t>
      </w:r>
    </w:p>
    <w:p w:rsidR="005818BA" w:rsidRDefault="005818BA" w:rsidP="00B150C8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225668" w:rsidRDefault="005818BA" w:rsidP="00B150C8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Описательная статистика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46F3C">
        <w:rPr>
          <w:rFonts w:ascii="Times New Roman" w:hAnsi="Times New Roman"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8.15pt;height:196.9pt">
            <v:imagedata r:id="rId14" o:title="1"/>
          </v:shape>
        </w:pict>
      </w:r>
    </w:p>
    <w:p w:rsidR="00152EF1" w:rsidRDefault="00152EF1" w:rsidP="005F2353">
      <w:pPr>
        <w:pStyle w:val="a6"/>
        <w:ind w:left="1068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52EF1"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таблица с основными параметрами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>датасета</w:t>
      </w:r>
      <w:proofErr w:type="spellEnd"/>
    </w:p>
    <w:p w:rsidR="00152EF1" w:rsidRDefault="00152EF1" w:rsidP="00B150C8">
      <w:pPr>
        <w:pStyle w:val="a6"/>
        <w:ind w:left="1068"/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</w:pPr>
    </w:p>
    <w:p w:rsidR="00152EF1" w:rsidRPr="005F2353" w:rsidRDefault="00152EF1" w:rsidP="004751E1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/>
        </w:rPr>
        <w:t xml:space="preserve">  </w:t>
      </w:r>
      <w:r w:rsidRPr="005F235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Произведено построение диаграмм с целью </w:t>
      </w:r>
      <w:proofErr w:type="spellStart"/>
      <w:r w:rsidRPr="005F2353">
        <w:rPr>
          <w:rFonts w:ascii="Times New Roman" w:hAnsi="Times New Roman" w:cs="Times New Roman"/>
          <w:sz w:val="28"/>
          <w:szCs w:val="28"/>
        </w:rPr>
        <w:t>выявлени</w:t>
      </w:r>
      <w:proofErr w:type="spellEnd"/>
      <w:r w:rsidRPr="005F2353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5F2353">
        <w:rPr>
          <w:rFonts w:ascii="Times New Roman" w:hAnsi="Times New Roman" w:cs="Times New Roman"/>
          <w:sz w:val="28"/>
          <w:szCs w:val="28"/>
        </w:rPr>
        <w:t xml:space="preserve"> характера взаимосвязи между переменными</w:t>
      </w:r>
      <w:r w:rsidRPr="005F235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5F2353">
        <w:rPr>
          <w:rFonts w:ascii="Times New Roman" w:hAnsi="Times New Roman" w:cs="Times New Roman"/>
          <w:sz w:val="28"/>
          <w:szCs w:val="28"/>
        </w:rPr>
        <w:t xml:space="preserve">последующего </w:t>
      </w:r>
      <w:r w:rsidRPr="005F2353">
        <w:rPr>
          <w:rFonts w:ascii="Times New Roman" w:hAnsi="Times New Roman" w:cs="Times New Roman"/>
          <w:sz w:val="28"/>
          <w:szCs w:val="28"/>
          <w:lang w:val="ru-RU"/>
        </w:rPr>
        <w:t xml:space="preserve">подбора </w:t>
      </w:r>
      <w:proofErr w:type="spellStart"/>
      <w:r w:rsidRPr="005F2353">
        <w:rPr>
          <w:rFonts w:ascii="Times New Roman" w:hAnsi="Times New Roman" w:cs="Times New Roman"/>
          <w:sz w:val="28"/>
          <w:szCs w:val="28"/>
        </w:rPr>
        <w:t>модел</w:t>
      </w:r>
      <w:proofErr w:type="spellEnd"/>
      <w:r w:rsidRPr="005F2353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Pr="005F2353">
        <w:rPr>
          <w:rFonts w:ascii="Times New Roman" w:hAnsi="Times New Roman" w:cs="Times New Roman"/>
          <w:sz w:val="28"/>
          <w:szCs w:val="28"/>
        </w:rPr>
        <w:t xml:space="preserve"> машинного обучения</w:t>
      </w:r>
      <w:r w:rsidRPr="005F2353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F2353">
        <w:rPr>
          <w:rFonts w:ascii="Times New Roman" w:hAnsi="Times New Roman" w:cs="Times New Roman"/>
          <w:sz w:val="28"/>
          <w:szCs w:val="28"/>
        </w:rPr>
        <w:t xml:space="preserve"> подходящих для решения задачи.</w:t>
      </w:r>
    </w:p>
    <w:p w:rsidR="00225668" w:rsidRDefault="00225668" w:rsidP="00B150C8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5818BA" w:rsidRPr="00225668" w:rsidRDefault="005818BA" w:rsidP="00B150C8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Default="00225668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25A41D3" wp14:editId="1B9C1A84">
            <wp:extent cx="3681241" cy="8601834"/>
            <wp:effectExtent l="0" t="0" r="0" b="8890"/>
            <wp:docPr id="3" name="Рисунок 3" descr="C:\Users\Я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Я\Desktop\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41" cy="86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212" w:rsidRPr="005F2353" w:rsidRDefault="00BA5212" w:rsidP="005F2353">
      <w:pPr>
        <w:pStyle w:val="a6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5F2353">
        <w:rPr>
          <w:rFonts w:ascii="Times New Roman" w:hAnsi="Times New Roman" w:cs="Times New Roman"/>
          <w:sz w:val="28"/>
          <w:szCs w:val="28"/>
          <w:lang w:val="ru-RU"/>
        </w:rPr>
        <w:t>Рисунок 2 - Г</w:t>
      </w:r>
      <w:proofErr w:type="spellStart"/>
      <w:r w:rsidRPr="005F2353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истограммы</w:t>
      </w:r>
      <w:proofErr w:type="spellEnd"/>
      <w:r w:rsidRPr="005F2353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распределения параметров переменных и "ящик с усами"</w:t>
      </w:r>
    </w:p>
    <w:p w:rsidR="00CC19DE" w:rsidRPr="00225668" w:rsidRDefault="00F46F3C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/>
        </w:rPr>
        <w:lastRenderedPageBreak/>
        <w:pict>
          <v:shape id="_x0000_i1026" type="#_x0000_t75" style="width:465.15pt;height:565.8pt">
            <v:imagedata r:id="rId16" o:title="3"/>
          </v:shape>
        </w:pict>
      </w:r>
    </w:p>
    <w:p w:rsidR="00CC19DE" w:rsidRPr="005F2353" w:rsidRDefault="00BA5212" w:rsidP="005F2353">
      <w:pPr>
        <w:pStyle w:val="a6"/>
        <w:ind w:left="1068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F2353">
        <w:rPr>
          <w:rFonts w:ascii="Times New Roman" w:hAnsi="Times New Roman" w:cs="Times New Roman"/>
          <w:sz w:val="28"/>
          <w:szCs w:val="28"/>
          <w:lang w:val="ru-RU"/>
        </w:rPr>
        <w:t>Рисунок 3 - П</w:t>
      </w:r>
      <w:r w:rsidRPr="005F2353">
        <w:rPr>
          <w:rFonts w:ascii="Times New Roman" w:hAnsi="Times New Roman" w:cs="Times New Roman"/>
          <w:sz w:val="28"/>
          <w:szCs w:val="28"/>
        </w:rPr>
        <w:t>опарные графики рассеяния точек</w:t>
      </w:r>
    </w:p>
    <w:p w:rsidR="00CC19DE" w:rsidRPr="000A7B4C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0A7B4C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0A7B4C" w:rsidRDefault="00F46F3C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pict>
          <v:shape id="_x0000_i1027" type="#_x0000_t75" style="width:468.95pt;height:396.3pt">
            <v:imagedata r:id="rId17" o:title="4"/>
          </v:shape>
        </w:pict>
      </w:r>
    </w:p>
    <w:p w:rsidR="00BA5212" w:rsidRPr="00BA5212" w:rsidRDefault="00BA5212" w:rsidP="005F2353">
      <w:pPr>
        <w:pStyle w:val="a6"/>
        <w:ind w:left="1068"/>
        <w:jc w:val="center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BA5212">
        <w:rPr>
          <w:rFonts w:ascii="Times New Roman" w:hAnsi="Times New Roman" w:cs="Times New Roman"/>
          <w:sz w:val="28"/>
          <w:szCs w:val="28"/>
          <w:lang w:val="ru-RU"/>
        </w:rPr>
        <w:t xml:space="preserve">Рисунок 4 - 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К</w:t>
      </w:r>
      <w:proofErr w:type="spellStart"/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орреляционн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ая</w:t>
      </w:r>
      <w:proofErr w:type="spellEnd"/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матриц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а</w:t>
      </w:r>
      <w:proofErr w:type="gramStart"/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,п</w:t>
      </w:r>
      <w:proofErr w:type="gramEnd"/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редставляющую собой</w:t>
      </w:r>
    </w:p>
    <w:p w:rsidR="00BA5212" w:rsidRPr="005F2353" w:rsidRDefault="00BA5212" w:rsidP="005F2353">
      <w:pPr>
        <w:pStyle w:val="a6"/>
        <w:ind w:left="1068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тепловую карту,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в которой измеряется линейная зависимость между парой </w:t>
      </w:r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</w:t>
      </w:r>
      <w:proofErr w:type="spellStart"/>
      <w:r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ризнаков</w:t>
      </w:r>
      <w:proofErr w:type="spellEnd"/>
    </w:p>
    <w:p w:rsidR="00BA5212" w:rsidRPr="00BA5212" w:rsidRDefault="00152EF1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 w:rsidRPr="00BA521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CC19DE" w:rsidRPr="00BA5212" w:rsidRDefault="00655AB7" w:rsidP="004751E1">
      <w:pPr>
        <w:pStyle w:val="a6"/>
        <w:ind w:left="1068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152EF1" w:rsidRPr="00BA5212">
        <w:rPr>
          <w:rFonts w:ascii="Times New Roman" w:hAnsi="Times New Roman" w:cs="Times New Roman"/>
          <w:sz w:val="28"/>
          <w:szCs w:val="28"/>
          <w:lang w:val="ru-RU"/>
        </w:rPr>
        <w:t xml:space="preserve">Произведено обнаружение выбросов </w:t>
      </w:r>
      <w:r w:rsidR="00152EF1" w:rsidRPr="00BA5212">
        <w:rPr>
          <w:rFonts w:ascii="Times New Roman" w:hAnsi="Times New Roman" w:cs="Times New Roman"/>
          <w:sz w:val="28"/>
          <w:szCs w:val="28"/>
        </w:rPr>
        <w:t>метод</w:t>
      </w:r>
      <w:r w:rsidR="00152EF1" w:rsidRPr="00BA5212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152EF1" w:rsidRPr="00BA5212">
        <w:rPr>
          <w:rFonts w:ascii="Times New Roman" w:hAnsi="Times New Roman" w:cs="Times New Roman"/>
          <w:sz w:val="28"/>
          <w:szCs w:val="28"/>
        </w:rPr>
        <w:t xml:space="preserve"> трех сигм и </w:t>
      </w:r>
      <w:proofErr w:type="spellStart"/>
      <w:r w:rsidR="00152EF1" w:rsidRPr="00BA5212">
        <w:rPr>
          <w:rFonts w:ascii="Times New Roman" w:hAnsi="Times New Roman" w:cs="Times New Roman"/>
          <w:sz w:val="28"/>
          <w:szCs w:val="28"/>
        </w:rPr>
        <w:t>межквартильного</w:t>
      </w:r>
      <w:proofErr w:type="spellEnd"/>
      <w:r w:rsidR="00152EF1" w:rsidRPr="00BA5212">
        <w:rPr>
          <w:rFonts w:ascii="Times New Roman" w:hAnsi="Times New Roman" w:cs="Times New Roman"/>
          <w:sz w:val="28"/>
          <w:szCs w:val="28"/>
        </w:rPr>
        <w:t xml:space="preserve"> расстояния</w:t>
      </w:r>
      <w:r w:rsidR="00152EF1" w:rsidRPr="00BA521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Правило трех сигм (3-sigma </w:t>
      </w:r>
      <w:proofErr w:type="spellStart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rule</w:t>
      </w:r>
      <w:proofErr w:type="spellEnd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) - правило, утверждающее, что вероятность того, что случайная величина отклонится от своего математического ожидания более чем на три среднеквадратических отклонения. </w:t>
      </w:r>
      <w:proofErr w:type="spellStart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Межквартильный</w:t>
      </w:r>
      <w:proofErr w:type="spellEnd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диапазон набора данных, часто сокращенно IQR, представляет собой разницу между первым квартилем (25-й </w:t>
      </w:r>
      <w:proofErr w:type="spellStart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процентиль</w:t>
      </w:r>
      <w:proofErr w:type="spellEnd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) и третьим квартилем (75-й </w:t>
      </w:r>
      <w:proofErr w:type="spellStart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процентиль</w:t>
      </w:r>
      <w:proofErr w:type="spellEnd"/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) набора данных</w:t>
      </w:r>
      <w:r w:rsidR="00152EF1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</w:p>
    <w:p w:rsidR="00152EF1" w:rsidRPr="00BA5212" w:rsidRDefault="00152EF1" w:rsidP="004751E1">
      <w:pPr>
        <w:pStyle w:val="a6"/>
        <w:ind w:left="106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A5212">
        <w:rPr>
          <w:rFonts w:ascii="Times New Roman" w:hAnsi="Times New Roman" w:cs="Times New Roman"/>
          <w:sz w:val="28"/>
          <w:szCs w:val="28"/>
          <w:lang w:val="ru-RU"/>
        </w:rPr>
        <w:t xml:space="preserve">   Д</w:t>
      </w:r>
      <w:r w:rsidR="00BA5212" w:rsidRPr="00BA5212">
        <w:rPr>
          <w:rFonts w:ascii="Times New Roman" w:hAnsi="Times New Roman" w:cs="Times New Roman"/>
          <w:sz w:val="28"/>
          <w:szCs w:val="28"/>
          <w:lang w:val="ru-RU"/>
        </w:rPr>
        <w:t xml:space="preserve">алее осуществлена 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о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чист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ка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</w:t>
      </w:r>
      <w:proofErr w:type="spellStart"/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данны</w:t>
      </w:r>
      <w:proofErr w:type="spellEnd"/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х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от выбросов методом </w:t>
      </w:r>
      <w:proofErr w:type="spellStart"/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межквартильного</w:t>
      </w:r>
      <w:proofErr w:type="spellEnd"/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расстояния</w:t>
      </w:r>
      <w:r w:rsidR="00BA5212" w:rsidRPr="00BA5212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</w:p>
    <w:p w:rsidR="00CC19DE" w:rsidRP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P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5F2353" w:rsidRPr="005D213D" w:rsidRDefault="005F2353" w:rsidP="004751E1">
      <w:pPr>
        <w:tabs>
          <w:tab w:val="left" w:pos="1701"/>
        </w:tabs>
        <w:spacing w:line="24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3.</w:t>
      </w:r>
      <w:r w:rsidRPr="005D213D">
        <w:rPr>
          <w:rFonts w:ascii="Times New Roman" w:eastAsia="Times New Roman" w:hAnsi="Times New Roman" w:cs="Times New Roman"/>
          <w:sz w:val="28"/>
          <w:szCs w:val="28"/>
        </w:rPr>
        <w:t>Практическая часть</w:t>
      </w:r>
    </w:p>
    <w:p w:rsidR="00CC19DE" w:rsidRDefault="00655AB7" w:rsidP="004751E1">
      <w:pPr>
        <w:pStyle w:val="a6"/>
        <w:ind w:left="106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</w:t>
      </w:r>
      <w:r w:rsidR="005F2353">
        <w:rPr>
          <w:rFonts w:ascii="Times New Roman" w:eastAsia="Times New Roman" w:hAnsi="Times New Roman" w:cs="Times New Roman"/>
          <w:sz w:val="28"/>
          <w:szCs w:val="28"/>
          <w:lang w:val="ru-RU"/>
        </w:rPr>
        <w:t>3.1.</w:t>
      </w:r>
      <w:r w:rsidR="005F2353" w:rsidRPr="005D213D">
        <w:rPr>
          <w:rFonts w:ascii="Times New Roman" w:eastAsia="Times New Roman" w:hAnsi="Times New Roman" w:cs="Times New Roman"/>
          <w:sz w:val="28"/>
          <w:szCs w:val="28"/>
        </w:rPr>
        <w:t>Предобработка данных</w:t>
      </w:r>
    </w:p>
    <w:p w:rsidR="000A7440" w:rsidRPr="000A7440" w:rsidRDefault="000A7440" w:rsidP="005F2353">
      <w:pPr>
        <w:pStyle w:val="a6"/>
        <w:ind w:left="106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A7440" w:rsidRPr="00A8721B" w:rsidRDefault="00A8721B" w:rsidP="004751E1">
      <w:pPr>
        <w:pStyle w:val="a6"/>
        <w:ind w:left="1068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    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Произведено объединение двух 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Excel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-таблиц с данными в один </w:t>
      </w:r>
      <w:proofErr w:type="spellStart"/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дат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а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сет</w:t>
      </w:r>
      <w:proofErr w:type="spellEnd"/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</w:p>
    <w:p w:rsidR="005F2353" w:rsidRPr="00A8721B" w:rsidRDefault="00A8721B" w:rsidP="004751E1">
      <w:pPr>
        <w:pStyle w:val="a6"/>
        <w:ind w:left="1068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   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В 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параметре "угол нашивки</w:t>
      </w:r>
      <w:proofErr w:type="gramStart"/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,Г</w:t>
      </w:r>
      <w:proofErr w:type="gramEnd"/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рад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" только 2 значения, поэтому для удобства мы определи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ли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переменные как 0 и 1</w:t>
      </w:r>
      <w:r w:rsidR="000A7440" w:rsidRPr="00A8721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и переименовали в “угол нашивки”.</w:t>
      </w:r>
    </w:p>
    <w:p w:rsidR="000A7440" w:rsidRDefault="000A7440" w:rsidP="005F2353">
      <w:pPr>
        <w:pStyle w:val="a6"/>
        <w:ind w:left="1068"/>
        <w:rPr>
          <w:color w:val="212121"/>
          <w:shd w:val="clear" w:color="auto" w:fill="FFFFFF"/>
          <w:lang w:val="ru-RU"/>
        </w:rPr>
      </w:pPr>
    </w:p>
    <w:p w:rsidR="000A7440" w:rsidRPr="000A7440" w:rsidRDefault="00F46F3C" w:rsidP="005F2353">
      <w:pPr>
        <w:pStyle w:val="a6"/>
        <w:ind w:left="1068"/>
        <w:rPr>
          <w:color w:val="212121"/>
          <w:shd w:val="clear" w:color="auto" w:fill="FFFFFF"/>
          <w:lang w:val="ru-RU"/>
        </w:rPr>
      </w:pPr>
      <w:r>
        <w:rPr>
          <w:color w:val="212121"/>
          <w:shd w:val="clear" w:color="auto" w:fill="FFFFFF"/>
          <w:lang w:val="ru-RU"/>
        </w:rPr>
        <w:pict>
          <v:shape id="_x0000_i1028" type="#_x0000_t75" style="width:459.4pt;height:84.1pt">
            <v:imagedata r:id="rId18" o:title="8"/>
          </v:shape>
        </w:pict>
      </w:r>
    </w:p>
    <w:p w:rsidR="00CC19DE" w:rsidRPr="00CC19DE" w:rsidRDefault="000A7440" w:rsidP="000A7440">
      <w:pPr>
        <w:pStyle w:val="a6"/>
        <w:ind w:left="1068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5 – Объединённый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proofErr w:type="spellEnd"/>
    </w:p>
    <w:p w:rsid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91D96" w:rsidRPr="00C91D96" w:rsidRDefault="00A8721B" w:rsidP="00C91D96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 w:rsidRPr="00A8721B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C91D96">
        <w:rPr>
          <w:rFonts w:ascii="Times New Roman" w:hAnsi="Times New Roman" w:cs="Times New Roman"/>
          <w:sz w:val="28"/>
          <w:szCs w:val="28"/>
          <w:lang w:val="ru-RU"/>
        </w:rPr>
        <w:t xml:space="preserve">Произведена нормализация данных методом </w:t>
      </w:r>
      <w:proofErr w:type="spellStart"/>
      <w:r w:rsidR="00C91D96" w:rsidRPr="00C91D9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MinMaxScaler</w:t>
      </w:r>
      <w:proofErr w:type="spellEnd"/>
    </w:p>
    <w:p w:rsidR="00C91D96" w:rsidRPr="00C91D96" w:rsidRDefault="00F46F3C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9" type="#_x0000_t75" style="width:472.15pt;height:268.25pt">
            <v:imagedata r:id="rId19" o:title="7"/>
          </v:shape>
        </w:pict>
      </w:r>
    </w:p>
    <w:p w:rsidR="00CC19DE" w:rsidRPr="00A8721B" w:rsidRDefault="00A8721B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Нормализованный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датасет</w:t>
      </w:r>
      <w:proofErr w:type="spellEnd"/>
    </w:p>
    <w:p w:rsidR="00CC19DE" w:rsidRPr="00CC19DE" w:rsidRDefault="00CC19DE" w:rsidP="00066924">
      <w:pPr>
        <w:pStyle w:val="a6"/>
        <w:ind w:left="1068"/>
        <w:rPr>
          <w:rFonts w:ascii="Times New Roman" w:hAnsi="Times New Roman" w:cs="Times New Roman"/>
          <w:sz w:val="28"/>
          <w:szCs w:val="28"/>
          <w:lang w:val="ru-RU"/>
        </w:rPr>
      </w:pPr>
    </w:p>
    <w:p w:rsidR="00CC19DE" w:rsidRDefault="00CC19DE" w:rsidP="002805C7">
      <w:pPr>
        <w:jc w:val="center"/>
      </w:pPr>
    </w:p>
    <w:p w:rsidR="00514632" w:rsidRDefault="00514632" w:rsidP="002805C7">
      <w:pPr>
        <w:jc w:val="center"/>
      </w:pPr>
    </w:p>
    <w:p w:rsidR="00514632" w:rsidRDefault="00514632"/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Default="00655AB7" w:rsidP="004751E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 </w:t>
      </w:r>
      <w:r w:rsidR="00A8721B" w:rsidRPr="00A8721B">
        <w:rPr>
          <w:rFonts w:ascii="Times New Roman" w:eastAsia="Times New Roman" w:hAnsi="Times New Roman" w:cs="Times New Roman"/>
          <w:sz w:val="28"/>
          <w:szCs w:val="28"/>
          <w:lang w:val="ru-RU"/>
        </w:rPr>
        <w:t>3.2.</w:t>
      </w:r>
      <w:r w:rsidR="00A8721B" w:rsidRPr="005D213D">
        <w:rPr>
          <w:rFonts w:ascii="Times New Roman" w:eastAsia="Times New Roman" w:hAnsi="Times New Roman" w:cs="Times New Roman"/>
          <w:sz w:val="28"/>
          <w:szCs w:val="28"/>
        </w:rPr>
        <w:t>Разработка и обучение модели</w:t>
      </w:r>
    </w:p>
    <w:p w:rsidR="00A8721B" w:rsidRDefault="00A8721B" w:rsidP="00A8721B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A8721B" w:rsidRPr="00153179" w:rsidRDefault="00153179" w:rsidP="004751E1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  </w:t>
      </w:r>
      <w:r w:rsidRPr="0015317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Перед нами стоит задача регрессии – прогноз на основе выборки объектов с различными признаками.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15317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Построим модели для прогноза модуля упругости при растяжении и прочности при растяжении.</w:t>
      </w:r>
    </w:p>
    <w:p w:rsidR="00153179" w:rsidRPr="00153179" w:rsidRDefault="00153179" w:rsidP="0015317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</w:t>
      </w:r>
    </w:p>
    <w:p w:rsidR="00A8721B" w:rsidRPr="00A8721B" w:rsidRDefault="00F46F3C" w:rsidP="00A8721B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pict>
          <v:shape id="_x0000_i1030" type="#_x0000_t75" style="width:481.7pt;height:93.05pt">
            <v:imagedata r:id="rId20" o:title="9"/>
          </v:shape>
        </w:pict>
      </w:r>
    </w:p>
    <w:p w:rsidR="00A8721B" w:rsidRDefault="00EA1D82" w:rsidP="00A872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A1D82">
        <w:rPr>
          <w:rFonts w:ascii="Times New Roman" w:hAnsi="Times New Roman" w:cs="Times New Roman"/>
          <w:sz w:val="28"/>
          <w:szCs w:val="28"/>
          <w:lang w:val="ru-RU"/>
        </w:rPr>
        <w:t>Рисунок 6</w:t>
      </w:r>
      <w:r>
        <w:rPr>
          <w:lang w:val="ru-RU"/>
        </w:rPr>
        <w:t xml:space="preserve"> - </w:t>
      </w:r>
      <w:r w:rsidRPr="0015317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Разбиваем данные на обучающую и тестовую выбор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ки</w:t>
      </w:r>
    </w:p>
    <w:p w:rsidR="00EA1D82" w:rsidRPr="00421280" w:rsidRDefault="00EA1D82" w:rsidP="00A872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421280" w:rsidRDefault="00421280" w:rsidP="004751E1">
      <w:pPr>
        <w:shd w:val="clear" w:color="auto" w:fill="FFFFFE"/>
        <w:spacing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128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линейной регрессии</w:t>
      </w:r>
      <w:r w:rsidR="004F7AF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4F7AF9" w:rsidRPr="00421280" w:rsidRDefault="004F7AF9" w:rsidP="00421280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21280" w:rsidRPr="00421280" w:rsidRDefault="00421280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128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Определим несколько параметров</w:t>
      </w:r>
      <w:r w:rsidRPr="004751E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421280" w:rsidRDefault="004F7AF9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- 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2(или Коэффициент детерминации)- это статистическая мера,</w:t>
      </w:r>
      <w:r w:rsidR="004751E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которая показ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ы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вает степень вариации зависимой переменн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ой из-за независимой переменной</w:t>
      </w:r>
      <w:r w:rsidRPr="004F7AF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</w:p>
    <w:p w:rsidR="004F7AF9" w:rsidRPr="004F7AF9" w:rsidRDefault="004F7AF9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F7AF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Средняя </w:t>
      </w:r>
      <w:proofErr w:type="spellStart"/>
      <w:r w:rsidRPr="004F7AF9">
        <w:rPr>
          <w:rFonts w:ascii="Times New Roman" w:eastAsia="Times New Roman" w:hAnsi="Times New Roman" w:cs="Times New Roman"/>
          <w:sz w:val="28"/>
          <w:szCs w:val="28"/>
          <w:lang w:val="ru-RU"/>
        </w:rPr>
        <w:t>квадратическая</w:t>
      </w:r>
      <w:proofErr w:type="spellEnd"/>
      <w:r w:rsidRPr="004F7AF9">
        <w:rPr>
          <w:rFonts w:ascii="Times New Roman" w:eastAsia="Times New Roman" w:hAnsi="Times New Roman" w:cs="Times New Roman"/>
          <w:sz w:val="28"/>
          <w:szCs w:val="28"/>
          <w:lang w:val="ru-RU"/>
        </w:rPr>
        <w:t> ошибка</w:t>
      </w:r>
      <w:r w:rsidRPr="004751E1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BA70D9" w:rsidRDefault="004F7AF9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F7AF9">
        <w:rPr>
          <w:rFonts w:ascii="Times New Roman" w:eastAsia="Times New Roman" w:hAnsi="Times New Roman" w:cs="Times New Roman"/>
          <w:sz w:val="28"/>
          <w:szCs w:val="28"/>
          <w:lang w:val="ru-RU"/>
        </w:rPr>
        <w:t>- Средняя абсолютная ошибка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4F7AF9" w:rsidRPr="004F7AF9" w:rsidRDefault="004F7AF9" w:rsidP="004F7AF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F7AF9" w:rsidRPr="004F7AF9" w:rsidRDefault="00BA70D9" w:rsidP="004F7AF9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C903833" wp14:editId="63C8BFF6">
            <wp:extent cx="6109335" cy="1901825"/>
            <wp:effectExtent l="0" t="0" r="5715" b="3175"/>
            <wp:docPr id="1" name="Рисунок 1" descr="C:\Users\Я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Я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D9" w:rsidRDefault="00BA70D9" w:rsidP="00BA70D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>
            <wp:extent cx="6117590" cy="1885315"/>
            <wp:effectExtent l="0" t="0" r="0" b="635"/>
            <wp:docPr id="2" name="Рисунок 2" descr="C:\Users\Я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Я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0D9" w:rsidRPr="00BA70D9" w:rsidRDefault="00BA70D9" w:rsidP="00BA70D9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7 – </w:t>
      </w:r>
      <w:r w:rsidR="0064196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Оценки производительности модели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ля</w:t>
      </w:r>
      <w:r w:rsidRPr="00BA70D9">
        <w:rPr>
          <w:rFonts w:ascii="Times New Roman" w:eastAsia="Times New Roman" w:hAnsi="Times New Roman" w:cs="Times New Roman"/>
          <w:sz w:val="28"/>
          <w:szCs w:val="28"/>
          <w:lang w:val="ru-RU"/>
        </w:rPr>
        <w:t> упругости при растяжении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BA70D9">
        <w:rPr>
          <w:rFonts w:ascii="Times New Roman" w:eastAsia="Times New Roman" w:hAnsi="Times New Roman" w:cs="Times New Roman"/>
          <w:sz w:val="28"/>
          <w:szCs w:val="28"/>
          <w:lang w:val="ru-RU"/>
        </w:rPr>
        <w:t>прочности при растяжении</w:t>
      </w:r>
    </w:p>
    <w:p w:rsidR="00BA70D9" w:rsidRDefault="004751E1" w:rsidP="00BA70D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             </w:t>
      </w:r>
      <w:r w:rsidR="00655AB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4196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Получим прогнозы и выведем соответствующие графики.</w:t>
      </w:r>
    </w:p>
    <w:p w:rsidR="00641963" w:rsidRDefault="00F46F3C" w:rsidP="00BA70D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pict>
          <v:shape id="_x0000_i1031" type="#_x0000_t75" style="width:459.4pt;height:354.25pt">
            <v:imagedata r:id="rId23" o:title="33"/>
          </v:shape>
        </w:pict>
      </w:r>
    </w:p>
    <w:p w:rsidR="00641963" w:rsidRDefault="00F46F3C" w:rsidP="00BA70D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pict>
          <v:shape id="_x0000_i1032" type="#_x0000_t75" style="width:459.4pt;height:264.4pt">
            <v:imagedata r:id="rId24" o:title="44"/>
          </v:shape>
        </w:pict>
      </w:r>
    </w:p>
    <w:p w:rsidR="00BA70D9" w:rsidRDefault="00641963" w:rsidP="00BA70D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</w:t>
      </w:r>
      <w:r w:rsidR="004A6A6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</w:t>
      </w:r>
      <w:r w:rsidR="004A6A6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t>графики прогноза и тестовых данных</w:t>
      </w:r>
    </w:p>
    <w:p w:rsidR="00BA70D9" w:rsidRDefault="00BA70D9" w:rsidP="00BA70D9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641963" w:rsidRDefault="00641963" w:rsidP="00BA70D9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4A6A6F" w:rsidRDefault="00641963" w:rsidP="00641963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                          </w:t>
      </w:r>
    </w:p>
    <w:p w:rsidR="004A6A6F" w:rsidRDefault="004A6A6F" w:rsidP="00641963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</w:p>
    <w:p w:rsidR="00641963" w:rsidRDefault="00655AB7" w:rsidP="004751E1">
      <w:pPr>
        <w:shd w:val="clear" w:color="auto" w:fill="FFFFFE"/>
        <w:spacing w:line="285" w:lineRule="atLeast"/>
        <w:jc w:val="center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="00641963" w:rsidRPr="00641963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Метод k-ближайших соседей</w:t>
      </w:r>
      <w:r w:rsidR="00641963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</w:p>
    <w:p w:rsidR="004A6A6F" w:rsidRDefault="004A6A6F" w:rsidP="00641963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</w:p>
    <w:p w:rsidR="00641963" w:rsidRDefault="00F46F3C" w:rsidP="00641963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ru-RU"/>
        </w:rPr>
        <w:pict>
          <v:shape id="_x0000_i1033" type="#_x0000_t75" style="width:481.05pt;height:209pt">
            <v:imagedata r:id="rId25" o:title="55"/>
          </v:shape>
        </w:pict>
      </w:r>
    </w:p>
    <w:p w:rsidR="00641963" w:rsidRDefault="004A6A6F" w:rsidP="0064196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8 – оценочные характеристики модели</w:t>
      </w:r>
    </w:p>
    <w:p w:rsidR="004A6A6F" w:rsidRDefault="004A6A6F" w:rsidP="0064196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4A6A6F" w:rsidRPr="004A6A6F" w:rsidRDefault="004A6A6F" w:rsidP="004751E1">
      <w:pPr>
        <w:pStyle w:val="a7"/>
        <w:shd w:val="clear" w:color="auto" w:fill="FFFFFF"/>
        <w:spacing w:before="120" w:beforeAutospacing="0" w:after="90" w:afterAutospacing="0"/>
        <w:jc w:val="both"/>
        <w:rPr>
          <w:color w:val="212121"/>
          <w:sz w:val="28"/>
          <w:szCs w:val="28"/>
        </w:rPr>
      </w:pPr>
      <w:r w:rsidRPr="004A6A6F">
        <w:rPr>
          <w:color w:val="000000"/>
          <w:sz w:val="28"/>
          <w:szCs w:val="28"/>
        </w:rPr>
        <w:t xml:space="preserve">Здесь будет применена функция </w:t>
      </w:r>
      <w:proofErr w:type="spellStart"/>
      <w:r w:rsidRPr="004A6A6F">
        <w:rPr>
          <w:color w:val="212121"/>
          <w:sz w:val="28"/>
          <w:szCs w:val="28"/>
        </w:rPr>
        <w:t>GridSearch</w:t>
      </w:r>
      <w:proofErr w:type="spellEnd"/>
      <w:r w:rsidRPr="004A6A6F">
        <w:rPr>
          <w:color w:val="212121"/>
          <w:sz w:val="28"/>
          <w:szCs w:val="28"/>
        </w:rPr>
        <w:t xml:space="preserve"> — поиск лучших параметров в фи</w:t>
      </w:r>
      <w:r w:rsidRPr="004A6A6F">
        <w:rPr>
          <w:color w:val="212121"/>
          <w:sz w:val="28"/>
          <w:szCs w:val="28"/>
        </w:rPr>
        <w:t>к</w:t>
      </w:r>
      <w:r w:rsidRPr="004A6A6F">
        <w:rPr>
          <w:color w:val="212121"/>
          <w:sz w:val="28"/>
          <w:szCs w:val="28"/>
        </w:rPr>
        <w:t>сированной сетке возможных значений.</w:t>
      </w:r>
    </w:p>
    <w:p w:rsidR="004A6A6F" w:rsidRPr="004A6A6F" w:rsidRDefault="004A6A6F" w:rsidP="004751E1">
      <w:pPr>
        <w:shd w:val="clear" w:color="auto" w:fill="FFFFFF"/>
        <w:spacing w:before="120" w:after="90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</w:pP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CV – перекрёстная проверка (кросс-</w:t>
      </w:r>
      <w:proofErr w:type="spellStart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валидация</w:t>
      </w:r>
      <w:proofErr w:type="spellEnd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 xml:space="preserve">, </w:t>
      </w:r>
      <w:proofErr w:type="spellStart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Cross-validation</w:t>
      </w:r>
      <w:proofErr w:type="spellEnd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), метод, который показывает, что модель не переобучилась.</w:t>
      </w:r>
    </w:p>
    <w:p w:rsidR="004A6A6F" w:rsidRDefault="004A6A6F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Результаты</w:t>
      </w:r>
      <w:r w:rsidRPr="004751E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4A6A6F" w:rsidRPr="004A6A6F" w:rsidRDefault="004A6A6F" w:rsidP="004751E1">
      <w:pPr>
        <w:shd w:val="clear" w:color="auto" w:fill="FFFFFE"/>
        <w:spacing w:line="285" w:lineRule="atLeast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4A6A6F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R2-score Модуль упругости при растяжении: -0.014</w:t>
      </w:r>
    </w:p>
    <w:p w:rsidR="004A6A6F" w:rsidRPr="004A6A6F" w:rsidRDefault="004A6A6F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A6A6F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R2-score Прочность при растяжении: -0.002</w:t>
      </w:r>
    </w:p>
    <w:p w:rsidR="004F7AF9" w:rsidRDefault="004A6A6F" w:rsidP="004751E1">
      <w:pPr>
        <w:shd w:val="clear" w:color="auto" w:fill="FFFFFE"/>
        <w:spacing w:line="285" w:lineRule="atLeast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4A6A6F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R2&lt;0-разработанная модель даёт прогноз даже хуже, чем простое усреднение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.</w:t>
      </w:r>
    </w:p>
    <w:p w:rsidR="004A6A6F" w:rsidRDefault="004A6A6F" w:rsidP="00421280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</w:p>
    <w:p w:rsidR="004A6A6F" w:rsidRPr="00655AB7" w:rsidRDefault="004A6A6F" w:rsidP="004751E1">
      <w:pPr>
        <w:spacing w:before="120" w:after="90" w:line="240" w:lineRule="auto"/>
        <w:jc w:val="center"/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</w:pP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Случайный лес</w:t>
      </w:r>
      <w:r w:rsidR="00FE5AB1" w:rsidRPr="00655AB7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.</w:t>
      </w:r>
    </w:p>
    <w:p w:rsidR="004A6A6F" w:rsidRPr="004A6A6F" w:rsidRDefault="004A6A6F" w:rsidP="004A6A6F">
      <w:pPr>
        <w:spacing w:before="75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</w:pPr>
    </w:p>
    <w:p w:rsidR="004A6A6F" w:rsidRPr="004A6A6F" w:rsidRDefault="004A6A6F" w:rsidP="004751E1">
      <w:pPr>
        <w:spacing w:before="120" w:after="90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</w:pPr>
      <w:r w:rsidRPr="004A6A6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Здесь будет применена функция </w:t>
      </w:r>
      <w:proofErr w:type="spellStart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RandomizedSearchCV</w:t>
      </w:r>
      <w:proofErr w:type="spellEnd"/>
      <w:r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. Она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 xml:space="preserve"> реализует метод «по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д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гонки» и «оценки».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 xml:space="preserve"> 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 xml:space="preserve">В отличие от </w:t>
      </w:r>
      <w:proofErr w:type="spellStart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GridSearchCV</w:t>
      </w:r>
      <w:proofErr w:type="spellEnd"/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, проверяются не все значения п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а</w:t>
      </w:r>
      <w:r w:rsidRPr="004A6A6F">
        <w:rPr>
          <w:rFonts w:ascii="Times New Roman" w:eastAsia="Times New Roman" w:hAnsi="Times New Roman" w:cs="Times New Roman"/>
          <w:color w:val="212121"/>
          <w:sz w:val="28"/>
          <w:szCs w:val="28"/>
          <w:lang w:val="ru-RU"/>
        </w:rPr>
        <w:t>раметров, а из указанных распределений выбирается фиксированное количество значений параметров.</w:t>
      </w:r>
    </w:p>
    <w:p w:rsidR="004A6A6F" w:rsidRPr="004A6A6F" w:rsidRDefault="00F46F3C" w:rsidP="00421280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pict>
          <v:shape id="_x0000_i1034" type="#_x0000_t75" style="width:481.05pt;height:152.3pt">
            <v:imagedata r:id="rId25" o:title="55"/>
          </v:shape>
        </w:pict>
      </w:r>
    </w:p>
    <w:p w:rsidR="009623AD" w:rsidRDefault="009623AD" w:rsidP="009623AD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9 – оценочные метрики </w:t>
      </w:r>
      <w:r w:rsidR="00613EC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</w:t>
      </w:r>
      <w:r w:rsidR="00613ECE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м</w:t>
      </w:r>
      <w:r w:rsidR="00613ECE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одул</w:t>
      </w:r>
      <w:r w:rsidR="00613ECE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я</w:t>
      </w:r>
      <w:r w:rsidR="00613ECE" w:rsidRPr="004A6A6F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упругости при растяжении</w:t>
      </w:r>
    </w:p>
    <w:p w:rsidR="009623AD" w:rsidRDefault="00F46F3C" w:rsidP="009623AD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pict>
          <v:shape id="_x0000_i1035" type="#_x0000_t75" style="width:481.7pt;height:207.7pt">
            <v:imagedata r:id="rId26" o:title="77"/>
          </v:shape>
        </w:pict>
      </w:r>
    </w:p>
    <w:p w:rsidR="00613ECE" w:rsidRDefault="00613ECE" w:rsidP="00613ECE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</w:t>
      </w:r>
      <w:r w:rsidR="006D6A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оценочные метрики для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</w:t>
      </w:r>
      <w:proofErr w:type="spellStart"/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рочност</w:t>
      </w:r>
      <w:proofErr w:type="spellEnd"/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и</w:t>
      </w:r>
      <w:r w:rsidRPr="004A6A6F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при растяжении</w:t>
      </w:r>
    </w:p>
    <w:p w:rsidR="00613ECE" w:rsidRDefault="00613ECE" w:rsidP="00613ECE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</w:p>
    <w:p w:rsidR="00613ECE" w:rsidRPr="00613ECE" w:rsidRDefault="00613ECE" w:rsidP="00613ECE">
      <w:pPr>
        <w:shd w:val="clear" w:color="auto" w:fill="FFFFFE"/>
        <w:spacing w:line="285" w:lineRule="atLeast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 w:rsidRPr="00613ECE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R2-score Модуль упругости при растяжении: -0.013</w:t>
      </w:r>
    </w:p>
    <w:p w:rsidR="00613ECE" w:rsidRPr="00613ECE" w:rsidRDefault="00613ECE" w:rsidP="00613ECE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13ECE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R2-score Прочность при растяжении: -0.002</w:t>
      </w:r>
    </w:p>
    <w:p w:rsidR="00421280" w:rsidRPr="00421280" w:rsidRDefault="00421280" w:rsidP="00421280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421280" w:rsidRPr="00421280" w:rsidRDefault="00421280" w:rsidP="00A8721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EA1D82" w:rsidRPr="00A8721B" w:rsidRDefault="00EA1D82" w:rsidP="00A8721B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613ECE" w:rsidRPr="005D213D" w:rsidRDefault="00655AB7" w:rsidP="004751E1">
      <w:pPr>
        <w:tabs>
          <w:tab w:val="left" w:pos="2410"/>
        </w:tabs>
        <w:spacing w:line="240" w:lineRule="auto"/>
        <w:ind w:left="106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3.3.</w:t>
      </w:r>
      <w:proofErr w:type="spellStart"/>
      <w:r w:rsidR="00613ECE">
        <w:rPr>
          <w:rFonts w:ascii="Times New Roman" w:eastAsia="Times New Roman" w:hAnsi="Times New Roman" w:cs="Times New Roman"/>
          <w:sz w:val="28"/>
          <w:szCs w:val="28"/>
        </w:rPr>
        <w:t>Написа</w:t>
      </w:r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proofErr w:type="spellEnd"/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13ECE">
        <w:rPr>
          <w:rFonts w:ascii="Times New Roman" w:eastAsia="Times New Roman" w:hAnsi="Times New Roman" w:cs="Times New Roman"/>
          <w:sz w:val="28"/>
          <w:szCs w:val="28"/>
        </w:rPr>
        <w:t>нейронн</w:t>
      </w:r>
      <w:proofErr w:type="spellEnd"/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ой</w:t>
      </w:r>
      <w:r w:rsidR="00613ECE">
        <w:rPr>
          <w:rFonts w:ascii="Times New Roman" w:eastAsia="Times New Roman" w:hAnsi="Times New Roman" w:cs="Times New Roman"/>
          <w:sz w:val="28"/>
          <w:szCs w:val="28"/>
        </w:rPr>
        <w:t xml:space="preserve"> сет</w:t>
      </w:r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613ECE" w:rsidRPr="005D213D">
        <w:rPr>
          <w:rFonts w:ascii="Times New Roman" w:eastAsia="Times New Roman" w:hAnsi="Times New Roman" w:cs="Times New Roman"/>
          <w:sz w:val="28"/>
          <w:szCs w:val="28"/>
        </w:rPr>
        <w:t xml:space="preserve">, которая будет рекомендовать </w:t>
      </w:r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</w:t>
      </w:r>
      <w:r w:rsidR="00613ECE" w:rsidRPr="005D213D">
        <w:rPr>
          <w:rFonts w:ascii="Times New Roman" w:eastAsia="Times New Roman" w:hAnsi="Times New Roman" w:cs="Times New Roman"/>
          <w:sz w:val="28"/>
          <w:szCs w:val="28"/>
        </w:rPr>
        <w:t>соотношение матрица</w:t>
      </w:r>
      <w:r w:rsidR="00613ECE">
        <w:rPr>
          <w:rFonts w:ascii="Times New Roman" w:eastAsia="Times New Roman" w:hAnsi="Times New Roman" w:cs="Times New Roman"/>
          <w:sz w:val="28"/>
          <w:szCs w:val="28"/>
          <w:lang w:val="ru-RU"/>
        </w:rPr>
        <w:t>-наполнитель.</w:t>
      </w:r>
    </w:p>
    <w:p w:rsidR="00514632" w:rsidRDefault="00514632">
      <w:pPr>
        <w:rPr>
          <w:lang w:val="ru-RU"/>
        </w:rPr>
      </w:pPr>
    </w:p>
    <w:p w:rsidR="00702B39" w:rsidRDefault="00702B39">
      <w:pPr>
        <w:rPr>
          <w:lang w:val="ru-RU"/>
        </w:rPr>
      </w:pPr>
      <w:r>
        <w:rPr>
          <w:lang w:val="ru-RU"/>
        </w:rPr>
        <w:t xml:space="preserve">    </w:t>
      </w:r>
    </w:p>
    <w:p w:rsidR="006D6A91" w:rsidRDefault="006D6A91">
      <w:pPr>
        <w:rPr>
          <w:lang w:val="ru-RU"/>
        </w:rPr>
      </w:pPr>
      <w:r>
        <w:rPr>
          <w:lang w:val="ru-RU"/>
        </w:rPr>
        <w:t>Сформируем выборки</w:t>
      </w:r>
      <w:r>
        <w:rPr>
          <w:lang w:val="en-US"/>
        </w:rPr>
        <w:t>:</w:t>
      </w:r>
    </w:p>
    <w:p w:rsidR="00702B39" w:rsidRPr="00702B39" w:rsidRDefault="00702B39">
      <w:pPr>
        <w:rPr>
          <w:lang w:val="ru-RU"/>
        </w:rPr>
      </w:pPr>
    </w:p>
    <w:p w:rsidR="006D6A91" w:rsidRPr="006D6A91" w:rsidRDefault="00F46F3C">
      <w:pPr>
        <w:rPr>
          <w:lang w:val="ru-RU"/>
        </w:rPr>
      </w:pPr>
      <w:r>
        <w:rPr>
          <w:lang w:val="ru-RU"/>
        </w:rPr>
        <w:pict>
          <v:shape id="_x0000_i1036" type="#_x0000_t75" style="width:481.7pt;height:69.45pt">
            <v:imagedata r:id="rId27" o:title="88"/>
          </v:shape>
        </w:pict>
      </w:r>
    </w:p>
    <w:p w:rsidR="00514632" w:rsidRPr="00225668" w:rsidRDefault="006D6A91">
      <w:pPr>
        <w:rPr>
          <w:lang w:val="ru-RU"/>
        </w:rPr>
      </w:pPr>
      <w:r>
        <w:rPr>
          <w:lang w:val="ru-RU"/>
        </w:rPr>
        <w:t>Рисунок 11 - Выборки</w:t>
      </w:r>
    </w:p>
    <w:p w:rsidR="00514632" w:rsidRPr="00225668" w:rsidRDefault="00514632">
      <w:pPr>
        <w:rPr>
          <w:lang w:val="ru-RU"/>
        </w:rPr>
      </w:pPr>
    </w:p>
    <w:p w:rsidR="00514632" w:rsidRPr="00225668" w:rsidRDefault="00514632">
      <w:pPr>
        <w:rPr>
          <w:lang w:val="ru-RU"/>
        </w:rPr>
      </w:pPr>
    </w:p>
    <w:p w:rsidR="00514632" w:rsidRPr="00225668" w:rsidRDefault="00F46F3C">
      <w:pPr>
        <w:rPr>
          <w:lang w:val="ru-RU"/>
        </w:rPr>
      </w:pPr>
      <w:r>
        <w:rPr>
          <w:lang w:val="ru-RU"/>
        </w:rPr>
        <w:pict>
          <v:shape id="_x0000_i1037" type="#_x0000_t75" style="width:333.9pt;height:50.35pt">
            <v:imagedata r:id="rId28" o:title="99"/>
          </v:shape>
        </w:pict>
      </w:r>
    </w:p>
    <w:p w:rsidR="00514632" w:rsidRDefault="006D6A91">
      <w:pPr>
        <w:rPr>
          <w:lang w:val="ru-RU"/>
        </w:rPr>
      </w:pPr>
      <w:r>
        <w:rPr>
          <w:lang w:val="ru-RU"/>
        </w:rPr>
        <w:t>Рисунок 12 – Нормализация</w:t>
      </w:r>
    </w:p>
    <w:p w:rsidR="00702B39" w:rsidRDefault="00702B39">
      <w:pPr>
        <w:rPr>
          <w:lang w:val="ru-RU"/>
        </w:rPr>
      </w:pPr>
    </w:p>
    <w:p w:rsidR="006D6A91" w:rsidRDefault="006D6A91">
      <w:pPr>
        <w:rPr>
          <w:lang w:val="ru-RU"/>
        </w:rPr>
      </w:pPr>
    </w:p>
    <w:p w:rsidR="006D6A91" w:rsidRPr="00320913" w:rsidRDefault="00320913">
      <w:pPr>
        <w:rPr>
          <w:lang w:val="ru-RU"/>
        </w:rPr>
      </w:pPr>
      <w:r>
        <w:rPr>
          <w:lang w:val="ru-RU"/>
        </w:rPr>
        <w:t xml:space="preserve">Применим функцию активации </w:t>
      </w:r>
      <w:r>
        <w:rPr>
          <w:lang w:val="en-US"/>
        </w:rPr>
        <w:t>SELU</w:t>
      </w:r>
      <w:r w:rsidRPr="00320913">
        <w:rPr>
          <w:lang w:val="ru-RU"/>
        </w:rPr>
        <w:t>,</w:t>
      </w:r>
      <w:r>
        <w:rPr>
          <w:lang w:val="ru-RU"/>
        </w:rPr>
        <w:t xml:space="preserve">она сочетает в себе оба преимущества классического </w:t>
      </w:r>
      <w:r>
        <w:rPr>
          <w:lang w:val="en-US"/>
        </w:rPr>
        <w:t>RELU</w:t>
      </w:r>
      <w:r w:rsidRPr="00320913">
        <w:rPr>
          <w:lang w:val="ru-RU"/>
        </w:rPr>
        <w:t xml:space="preserve"> </w:t>
      </w:r>
      <w:r>
        <w:rPr>
          <w:lang w:val="ru-RU"/>
        </w:rPr>
        <w:t xml:space="preserve">со свойствами </w:t>
      </w:r>
      <w:proofErr w:type="spellStart"/>
      <w:r>
        <w:rPr>
          <w:lang w:val="ru-RU"/>
        </w:rPr>
        <w:t>самонормализации</w:t>
      </w:r>
      <w:proofErr w:type="spellEnd"/>
      <w:r>
        <w:rPr>
          <w:lang w:val="ru-RU"/>
        </w:rPr>
        <w:t>.</w:t>
      </w:r>
    </w:p>
    <w:p w:rsidR="006D6A91" w:rsidRDefault="00F46F3C">
      <w:pPr>
        <w:rPr>
          <w:noProof/>
          <w:lang w:val="ru-RU"/>
        </w:rPr>
      </w:pPr>
      <w:r>
        <w:rPr>
          <w:noProof/>
          <w:lang w:val="ru-RU"/>
        </w:rPr>
        <w:pict>
          <v:shape id="_x0000_i1038" type="#_x0000_t75" style="width:250.4pt;height:224.9pt">
            <v:imagedata r:id="rId29" o:title="111"/>
          </v:shape>
        </w:pict>
      </w:r>
    </w:p>
    <w:p w:rsidR="00320913" w:rsidRDefault="00320913">
      <w:pPr>
        <w:rPr>
          <w:lang w:val="ru-RU"/>
        </w:rPr>
      </w:pPr>
      <w:r>
        <w:rPr>
          <w:lang w:val="ru-RU"/>
        </w:rPr>
        <w:t>Рисунок 12 – Слои нейронной сети</w:t>
      </w:r>
    </w:p>
    <w:p w:rsidR="00320913" w:rsidRDefault="00320913">
      <w:pPr>
        <w:rPr>
          <w:lang w:val="ru-RU"/>
        </w:rPr>
      </w:pPr>
    </w:p>
    <w:p w:rsidR="00320913" w:rsidRPr="00702B39" w:rsidRDefault="00320913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2091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Построение модели и определение её параметров</w:t>
      </w:r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320913" w:rsidRPr="00702B39" w:rsidRDefault="00320913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320913" w:rsidRPr="00320913" w:rsidRDefault="00320913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SGD-стохастический градиентный спуск с мини-пакетами — вариант, при котором коэффициенты меняются после обсчета N элементов выборки, то есть для каждой тренировочной итерации алгоритм выбирает случайное подмножество набора данных.</w:t>
      </w:r>
      <w:r w:rsid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Частота обновления параметров выше,</w:t>
      </w:r>
      <w:r w:rsid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меньше требуется оперативной памяти,</w:t>
      </w:r>
      <w:r w:rsid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702B39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эффективность вычислений высокая.</w:t>
      </w:r>
    </w:p>
    <w:p w:rsidR="00320913" w:rsidRDefault="00320913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F46F3C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lastRenderedPageBreak/>
        <w:pict>
          <v:shape id="_x0000_i1039" type="#_x0000_t75" style="width:462.6pt;height:412.25pt">
            <v:imagedata r:id="rId30" o:title="222"/>
          </v:shape>
        </w:pict>
      </w:r>
    </w:p>
    <w:p w:rsidR="00702B39" w:rsidRPr="00702B39" w:rsidRDefault="00702B39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13 – Формирование </w:t>
      </w:r>
      <w:proofErr w:type="spellStart"/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нейросети</w:t>
      </w:r>
      <w:proofErr w:type="spellEnd"/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702B39" w:rsidRDefault="00702B39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t xml:space="preserve">  </w:t>
      </w:r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Оценим модель.</w:t>
      </w: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F46F3C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pict>
          <v:shape id="_x0000_i1040" type="#_x0000_t75" style="width:481.7pt;height:138.25pt">
            <v:imagedata r:id="rId31" o:title="333"/>
          </v:shape>
        </w:pict>
      </w:r>
    </w:p>
    <w:p w:rsidR="00702B39" w:rsidRPr="00702B39" w:rsidRDefault="00702B39" w:rsidP="00702B39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14 – потери</w:t>
      </w:r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средняя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квадратическая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ошибка</w:t>
      </w:r>
      <w:r w:rsidRPr="00702B3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средняя абсолютная оши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 в процентах.</w:t>
      </w:r>
    </w:p>
    <w:p w:rsidR="00702B39" w:rsidRP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E05857" w:rsidP="00E05857">
      <w:pPr>
        <w:shd w:val="clear" w:color="auto" w:fill="FFFFFE"/>
        <w:spacing w:line="285" w:lineRule="atLeast"/>
        <w:jc w:val="center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 w:rsidRPr="00E058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Тестовые и прогнозные значения</w:t>
      </w:r>
      <w:r w:rsidR="00F46F3C"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pict>
          <v:shape id="_x0000_i1041" type="#_x0000_t75" style="width:481.7pt;height:163.75pt">
            <v:imagedata r:id="rId32" o:title="444"/>
          </v:shape>
        </w:pict>
      </w:r>
    </w:p>
    <w:p w:rsidR="00702B39" w:rsidRPr="00E05857" w:rsidRDefault="00E05857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058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15</w:t>
      </w: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702B39" w:rsidRDefault="00F46F3C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pict>
          <v:shape id="_x0000_i1042" type="#_x0000_t75" style="width:481.7pt;height:162.5pt">
            <v:imagedata r:id="rId33" o:title="555"/>
          </v:shape>
        </w:pict>
      </w:r>
    </w:p>
    <w:p w:rsidR="00702B39" w:rsidRPr="00E05857" w:rsidRDefault="00E05857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058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16</w:t>
      </w: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E05857" w:rsidRPr="00E05857" w:rsidRDefault="00E05857" w:rsidP="00E05857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</w:t>
      </w:r>
      <w:r w:rsidRPr="00E058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Средняя абсолютная ошибка.</w:t>
      </w:r>
    </w:p>
    <w:p w:rsidR="00E05857" w:rsidRPr="00E05857" w:rsidRDefault="00E05857" w:rsidP="00E05857">
      <w:pPr>
        <w:spacing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9/9 [==============================] - 0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s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2</w:t>
      </w:r>
      <w:proofErr w:type="spellStart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ms</w:t>
      </w:r>
      <w:proofErr w:type="spellEnd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/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step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–</w:t>
      </w:r>
    </w:p>
    <w:p w:rsidR="00E05857" w:rsidRPr="00E05857" w:rsidRDefault="00E05857" w:rsidP="00E05857">
      <w:pPr>
        <w:spacing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</w:pP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loss</w:t>
      </w:r>
      <w:proofErr w:type="gramEnd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 xml:space="preserve">: 0.7727 - </w:t>
      </w:r>
      <w:proofErr w:type="spellStart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mse</w:t>
      </w:r>
      <w:proofErr w:type="spellEnd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 xml:space="preserve">: 0.9130 - </w:t>
      </w:r>
      <w:proofErr w:type="spellStart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mape</w:t>
      </w:r>
      <w:proofErr w:type="spellEnd"/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: 33.5275</w:t>
      </w:r>
    </w:p>
    <w:p w:rsidR="00702B39" w:rsidRPr="004751E1" w:rsidRDefault="00E05857" w:rsidP="00E05857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4751E1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 xml:space="preserve"> 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Model</w:t>
      </w:r>
      <w:r w:rsidRPr="004751E1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 xml:space="preserve"> </w:t>
      </w:r>
      <w:r w:rsidRPr="00E05857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MAE</w:t>
      </w:r>
      <w:r w:rsidRPr="004751E1"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>: [0.7727224230766296, 0.9130035638809204, 33.527462005615234]</w:t>
      </w:r>
    </w:p>
    <w:p w:rsidR="00702B39" w:rsidRPr="00E05857" w:rsidRDefault="00E05857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4751E1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en-US"/>
        </w:rPr>
        <w:t xml:space="preserve"> </w:t>
      </w:r>
      <w:r w:rsidRPr="00E0585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MAE среднего значения: Соотношение матрица-наполнитель    0.741552</w:t>
      </w: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60B9D" w:rsidRDefault="00E60B9D" w:rsidP="004751E1">
      <w:pPr>
        <w:shd w:val="clear" w:color="auto" w:fill="FFFFFE"/>
        <w:spacing w:line="285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60B9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Заключение</w:t>
      </w:r>
    </w:p>
    <w:p w:rsidR="00E60B9D" w:rsidRDefault="00E60B9D" w:rsidP="00E60B9D">
      <w:pPr>
        <w:shd w:val="clear" w:color="auto" w:fill="FFFFFE"/>
        <w:spacing w:line="285" w:lineRule="atLeast"/>
        <w:jc w:val="center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E60B9D" w:rsidRDefault="00E60B9D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В процессе выполнения 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данной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выпускной квалификационной работы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были 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продемонстрирова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ны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навыки, полученные в данном курсе на примере </w:t>
      </w:r>
      <w:proofErr w:type="gramStart"/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решения задачи прогнозирования конечных свойств новых композиционных материалов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E60B9D" w:rsidRDefault="00E60B9D" w:rsidP="004751E1">
      <w:pPr>
        <w:pStyle w:val="a6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Проведён анализ и предобработка данных</w:t>
      </w:r>
      <w:r w:rsidRPr="00E60B9D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описаны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методы </w:t>
      </w:r>
      <w:r w:rsidRPr="00066924">
        <w:rPr>
          <w:rFonts w:ascii="Times New Roman" w:eastAsia="Times New Roman" w:hAnsi="Times New Roman" w:cs="Times New Roman"/>
          <w:sz w:val="28"/>
          <w:szCs w:val="28"/>
        </w:rPr>
        <w:t>которые предполагается</w:t>
      </w:r>
      <w:proofErr w:type="gramEnd"/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 использовать для решения поставленной задачи</w:t>
      </w:r>
      <w:r w:rsidRPr="00E60B9D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разработаны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обучены и протестированы модели</w:t>
      </w:r>
      <w:r w:rsidRPr="00E60B9D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eastAsia="Times New Roman" w:hAnsi="Times New Roman" w:cs="Times New Roman"/>
          <w:sz w:val="28"/>
          <w:szCs w:val="28"/>
        </w:rPr>
        <w:t>аписа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нейронн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ая</w:t>
      </w:r>
      <w:proofErr w:type="spellEnd"/>
      <w:r w:rsidRPr="00066924">
        <w:rPr>
          <w:rFonts w:ascii="Times New Roman" w:eastAsia="Times New Roman" w:hAnsi="Times New Roman" w:cs="Times New Roman"/>
          <w:sz w:val="28"/>
          <w:szCs w:val="28"/>
        </w:rPr>
        <w:t xml:space="preserve"> сеть, которая будет рекомендовать соотношение матрица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-наполнитель</w:t>
      </w:r>
      <w:r w:rsidRPr="00E60B9D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разработано</w:t>
      </w:r>
      <w:r w:rsidRPr="00066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приложение.</w:t>
      </w:r>
    </w:p>
    <w:p w:rsidR="00E60B9D" w:rsidRPr="002F69F6" w:rsidRDefault="00E60B9D" w:rsidP="004751E1">
      <w:pPr>
        <w:shd w:val="clear" w:color="auto" w:fill="FFFFFE"/>
        <w:spacing w:line="285" w:lineRule="atLeast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  <w:t xml:space="preserve">   </w:t>
      </w:r>
      <w:r w:rsidRPr="002F69F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Были сделаны следующие выводы.</w:t>
      </w:r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Распределение полученных данных в </w:t>
      </w:r>
      <w:proofErr w:type="gramStart"/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объединённом</w:t>
      </w:r>
      <w:proofErr w:type="gramEnd"/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датасете</w:t>
      </w:r>
      <w:proofErr w:type="spellEnd"/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близко к нормальному, но коэффициенты корреляции между парами признаков стремятся к нулю. Использованные при разработке моделей подходы не позволили получить сколько-нибудь достоверных прогнозов. Применённые модели регрессии не показали высокой эффективности в прогнозировании свойств композитов</w:t>
      </w:r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E60B9D" w:rsidRPr="002F69F6" w:rsidRDefault="00E60B9D" w:rsidP="004751E1">
      <w:pPr>
        <w:shd w:val="clear" w:color="auto" w:fill="FFFFFE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2F69F6"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Созданная</w:t>
      </w:r>
      <w:r w:rsidRPr="002F69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2F69F6" w:rsidRPr="002F69F6">
        <w:rPr>
          <w:rFonts w:ascii="Times New Roman" w:eastAsia="Times New Roman" w:hAnsi="Times New Roman" w:cs="Times New Roman"/>
          <w:sz w:val="28"/>
          <w:szCs w:val="28"/>
        </w:rPr>
        <w:t>нейронн</w:t>
      </w:r>
      <w:r w:rsidR="002F69F6" w:rsidRPr="002F69F6">
        <w:rPr>
          <w:rFonts w:ascii="Times New Roman" w:eastAsia="Times New Roman" w:hAnsi="Times New Roman" w:cs="Times New Roman"/>
          <w:sz w:val="28"/>
          <w:szCs w:val="28"/>
          <w:lang w:val="ru-RU"/>
        </w:rPr>
        <w:t>ая</w:t>
      </w:r>
      <w:proofErr w:type="spellEnd"/>
      <w:r w:rsidR="002F69F6" w:rsidRPr="002F69F6">
        <w:rPr>
          <w:rFonts w:ascii="Times New Roman" w:eastAsia="Times New Roman" w:hAnsi="Times New Roman" w:cs="Times New Roman"/>
          <w:sz w:val="28"/>
          <w:szCs w:val="28"/>
        </w:rPr>
        <w:t xml:space="preserve"> сет</w:t>
      </w:r>
      <w:r w:rsidR="002F69F6" w:rsidRPr="002F69F6">
        <w:rPr>
          <w:rFonts w:ascii="Times New Roman" w:eastAsia="Times New Roman" w:hAnsi="Times New Roman" w:cs="Times New Roman"/>
          <w:sz w:val="28"/>
          <w:szCs w:val="28"/>
          <w:lang w:val="ru-RU"/>
        </w:rPr>
        <w:t>ь</w:t>
      </w:r>
      <w:r w:rsidR="002F69F6" w:rsidRPr="002F69F6">
        <w:rPr>
          <w:rFonts w:ascii="Times New Roman" w:eastAsia="Times New Roman" w:hAnsi="Times New Roman" w:cs="Times New Roman"/>
          <w:sz w:val="28"/>
          <w:szCs w:val="28"/>
        </w:rPr>
        <w:t xml:space="preserve">, которая будет </w:t>
      </w:r>
      <w:proofErr w:type="gramStart"/>
      <w:r w:rsidR="002F69F6" w:rsidRPr="002F69F6">
        <w:rPr>
          <w:rFonts w:ascii="Times New Roman" w:eastAsia="Times New Roman" w:hAnsi="Times New Roman" w:cs="Times New Roman"/>
          <w:sz w:val="28"/>
          <w:szCs w:val="28"/>
        </w:rPr>
        <w:t>рекомендовать соотношение матрица</w:t>
      </w:r>
      <w:r w:rsidR="002F69F6" w:rsidRPr="002F69F6">
        <w:rPr>
          <w:rFonts w:ascii="Times New Roman" w:eastAsia="Times New Roman" w:hAnsi="Times New Roman" w:cs="Times New Roman"/>
          <w:sz w:val="28"/>
          <w:szCs w:val="28"/>
          <w:lang w:val="ru-RU"/>
        </w:rPr>
        <w:t>-наполнитель также далека</w:t>
      </w:r>
      <w:proofErr w:type="gramEnd"/>
      <w:r w:rsidR="002F69F6" w:rsidRPr="002F69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идеала.</w:t>
      </w:r>
    </w:p>
    <w:p w:rsidR="00E60B9D" w:rsidRPr="00E05857" w:rsidRDefault="00E60B9D" w:rsidP="00E60B9D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Pr="00E05857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702B39" w:rsidRDefault="00702B39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2F69F6" w:rsidRDefault="002F69F6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2F69F6" w:rsidRDefault="002F69F6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2F69F6" w:rsidRDefault="002F69F6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p w:rsidR="002F69F6" w:rsidRDefault="002F69F6" w:rsidP="002F69F6">
      <w:pPr>
        <w:shd w:val="clear" w:color="auto" w:fill="FFFFFE"/>
        <w:spacing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D213D">
        <w:rPr>
          <w:rFonts w:ascii="Times New Roman" w:eastAsia="Times New Roman" w:hAnsi="Times New Roman" w:cs="Times New Roman"/>
          <w:sz w:val="28"/>
          <w:szCs w:val="28"/>
          <w:lang w:val="ru-RU"/>
        </w:rPr>
        <w:t>Список литературы</w:t>
      </w:r>
    </w:p>
    <w:p w:rsidR="002F69F6" w:rsidRDefault="002F69F6" w:rsidP="00320913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F69F6" w:rsidRDefault="002F69F6" w:rsidP="002F69F6">
      <w:pPr>
        <w:pStyle w:val="ad"/>
        <w:spacing w:line="240" w:lineRule="auto"/>
      </w:pPr>
      <w:r>
        <w:t xml:space="preserve">1. 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</w:t>
      </w:r>
      <w:r>
        <w:t>е</w:t>
      </w:r>
      <w:r>
        <w:t>раб</w:t>
      </w:r>
      <w:proofErr w:type="spellEnd"/>
      <w:r>
        <w:t>. и доп. - СПб.: БХВ-</w:t>
      </w:r>
      <w:proofErr w:type="spellStart"/>
      <w:r>
        <w:t>Петербур</w:t>
      </w:r>
      <w:proofErr w:type="gramStart"/>
      <w:r>
        <w:t>r</w:t>
      </w:r>
      <w:proofErr w:type="spellEnd"/>
      <w:proofErr w:type="gramEnd"/>
      <w:r>
        <w:t>, 2021. - 416 с.: ил.</w:t>
      </w:r>
    </w:p>
    <w:p w:rsidR="002F69F6" w:rsidRDefault="002F69F6" w:rsidP="002F69F6">
      <w:pPr>
        <w:pStyle w:val="ad"/>
        <w:spacing w:line="240" w:lineRule="auto"/>
      </w:pPr>
      <w:r>
        <w:t xml:space="preserve">2. 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D4345E">
        <w:rPr>
          <w:lang w:val="en-US"/>
        </w:rPr>
        <w:t xml:space="preserve"> Data Science </w:t>
      </w:r>
      <w:r>
        <w:t>и</w:t>
      </w:r>
      <w:r w:rsidRPr="00D4345E">
        <w:rPr>
          <w:lang w:val="en-US"/>
        </w:rPr>
        <w:t xml:space="preserve"> Big D</w:t>
      </w:r>
      <w:r w:rsidRPr="00D4345E">
        <w:rPr>
          <w:lang w:val="en-US"/>
        </w:rPr>
        <w:t>a</w:t>
      </w:r>
      <w:r w:rsidRPr="00D4345E">
        <w:rPr>
          <w:lang w:val="en-US"/>
        </w:rPr>
        <w:t xml:space="preserve">ta. </w:t>
      </w:r>
      <w:proofErr w:type="spellStart"/>
      <w:r>
        <w:t>Python</w:t>
      </w:r>
      <w:proofErr w:type="spellEnd"/>
      <w:r>
        <w:t xml:space="preserve"> и наука о данных. – СПб</w:t>
      </w:r>
      <w:proofErr w:type="gramStart"/>
      <w:r>
        <w:t xml:space="preserve">.: </w:t>
      </w:r>
      <w:proofErr w:type="gramEnd"/>
      <w:r>
        <w:t>Питер, 2017. – 336 с.: ил.</w:t>
      </w:r>
    </w:p>
    <w:p w:rsidR="002F69F6" w:rsidRDefault="002F69F6" w:rsidP="002F69F6">
      <w:pPr>
        <w:pStyle w:val="ad"/>
        <w:spacing w:line="240" w:lineRule="auto"/>
      </w:pPr>
      <w:r>
        <w:t>3. Композиционные материалы</w:t>
      </w:r>
      <w:proofErr w:type="gramStart"/>
      <w:r>
        <w:t xml:space="preserve"> :</w:t>
      </w:r>
      <w:proofErr w:type="gramEnd"/>
      <w:r>
        <w:t xml:space="preserve"> учебное пособие для вузов / Д. А. Иванов,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</w:t>
      </w:r>
      <w:proofErr w:type="gramStart"/>
      <w:r>
        <w:t xml:space="preserve"> :</w:t>
      </w:r>
      <w:proofErr w:type="gramEnd"/>
      <w:r>
        <w:t xml:space="preserve"> Изд</w:t>
      </w:r>
      <w:r>
        <w:t>а</w:t>
      </w:r>
      <w:r>
        <w:t xml:space="preserve">тельство </w:t>
      </w:r>
      <w:proofErr w:type="spellStart"/>
      <w:r>
        <w:t>Юрайт</w:t>
      </w:r>
      <w:proofErr w:type="spellEnd"/>
      <w:r>
        <w:t>, 2019 — 253 с. — (Высшее образование). — Текст</w:t>
      </w:r>
      <w:proofErr w:type="gramStart"/>
      <w:r>
        <w:t xml:space="preserve"> :</w:t>
      </w:r>
      <w:proofErr w:type="gramEnd"/>
      <w:r>
        <w:t xml:space="preserve"> непосре</w:t>
      </w:r>
      <w:r>
        <w:t>д</w:t>
      </w:r>
      <w:r>
        <w:t>ственный.</w:t>
      </w:r>
    </w:p>
    <w:p w:rsidR="002F69F6" w:rsidRDefault="002F69F6" w:rsidP="002F69F6">
      <w:pPr>
        <w:pStyle w:val="ad"/>
        <w:spacing w:line="240" w:lineRule="auto"/>
      </w:pPr>
      <w:r>
        <w:t xml:space="preserve">4.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34">
        <w:r>
          <w:t>https://docs.python.org/3.8/index.html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t xml:space="preserve">5.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35">
        <w:r>
          <w:t>https://matplotlib.org/stable/users/index.html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t xml:space="preserve">6.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36">
        <w:r>
          <w:t>https://seaborn.pydata.org/tutorial.html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t xml:space="preserve">7.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37">
        <w:r>
          <w:t>https://scikit-learn.org/stable/user_guide.html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t xml:space="preserve">8.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38">
        <w:r>
          <w:t>https://keras.io/api/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t xml:space="preserve">9.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39" w:anchor="user" w:history="1">
        <w:r>
          <w:t>https://numpy.org/doc/1.22/user/index.html#user</w:t>
        </w:r>
      </w:hyperlink>
      <w:r>
        <w:t>.</w:t>
      </w:r>
    </w:p>
    <w:p w:rsidR="002F69F6" w:rsidRDefault="002F69F6" w:rsidP="002F69F6">
      <w:pPr>
        <w:pStyle w:val="ad"/>
        <w:spacing w:line="240" w:lineRule="auto"/>
      </w:pPr>
      <w:r>
        <w:lastRenderedPageBreak/>
        <w:t xml:space="preserve">19.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40" w:anchor="user-guide" w:history="1">
        <w:r>
          <w:t>https://pandas.pydata.org/docs/user_guide/index.html#user-guide</w:t>
        </w:r>
      </w:hyperlink>
      <w:r>
        <w:t>.</w:t>
      </w:r>
    </w:p>
    <w:p w:rsidR="002F69F6" w:rsidRPr="00320913" w:rsidRDefault="002F69F6" w:rsidP="0032091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ru-RU"/>
        </w:rPr>
      </w:pPr>
    </w:p>
    <w:sectPr w:rsidR="002F69F6" w:rsidRPr="00320913" w:rsidSect="00655AB7">
      <w:pgSz w:w="11906" w:h="16838"/>
      <w:pgMar w:top="1134" w:right="567" w:bottom="1134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CB4" w:rsidRDefault="00251CB4" w:rsidP="00F75879">
      <w:pPr>
        <w:spacing w:line="240" w:lineRule="auto"/>
      </w:pPr>
      <w:r>
        <w:separator/>
      </w:r>
    </w:p>
  </w:endnote>
  <w:endnote w:type="continuationSeparator" w:id="0">
    <w:p w:rsidR="00251CB4" w:rsidRDefault="00251CB4" w:rsidP="00F758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55956832"/>
      <w:docPartObj>
        <w:docPartGallery w:val="Page Numbers (Bottom of Page)"/>
        <w:docPartUnique/>
      </w:docPartObj>
    </w:sdtPr>
    <w:sdtEndPr/>
    <w:sdtContent>
      <w:p w:rsidR="00F75879" w:rsidRDefault="00F7587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6F3C" w:rsidRPr="00F46F3C">
          <w:rPr>
            <w:noProof/>
            <w:lang w:val="ru-RU"/>
          </w:rPr>
          <w:t>12</w:t>
        </w:r>
        <w:r>
          <w:fldChar w:fldCharType="end"/>
        </w:r>
      </w:p>
    </w:sdtContent>
  </w:sdt>
  <w:p w:rsidR="00F75879" w:rsidRDefault="00F75879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CB4" w:rsidRDefault="00251CB4" w:rsidP="00F75879">
      <w:pPr>
        <w:spacing w:line="240" w:lineRule="auto"/>
      </w:pPr>
      <w:r>
        <w:separator/>
      </w:r>
    </w:p>
  </w:footnote>
  <w:footnote w:type="continuationSeparator" w:id="0">
    <w:p w:rsidR="00251CB4" w:rsidRDefault="00251CB4" w:rsidP="00F7587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D0318"/>
    <w:multiLevelType w:val="multilevel"/>
    <w:tmpl w:val="DC369BB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nsid w:val="0A940CB8"/>
    <w:multiLevelType w:val="hybridMultilevel"/>
    <w:tmpl w:val="54C8D826"/>
    <w:lvl w:ilvl="0" w:tplc="0419000F">
      <w:start w:val="1"/>
      <w:numFmt w:val="decimal"/>
      <w:lvlText w:val="%1."/>
      <w:lvlJc w:val="left"/>
      <w:pPr>
        <w:ind w:left="2847" w:hanging="360"/>
      </w:pPr>
    </w:lvl>
    <w:lvl w:ilvl="1" w:tplc="04190019" w:tentative="1">
      <w:start w:val="1"/>
      <w:numFmt w:val="lowerLetter"/>
      <w:lvlText w:val="%2."/>
      <w:lvlJc w:val="left"/>
      <w:pPr>
        <w:ind w:left="3567" w:hanging="360"/>
      </w:pPr>
    </w:lvl>
    <w:lvl w:ilvl="2" w:tplc="0419001B" w:tentative="1">
      <w:start w:val="1"/>
      <w:numFmt w:val="lowerRoman"/>
      <w:lvlText w:val="%3."/>
      <w:lvlJc w:val="right"/>
      <w:pPr>
        <w:ind w:left="4287" w:hanging="180"/>
      </w:pPr>
    </w:lvl>
    <w:lvl w:ilvl="3" w:tplc="0419000F" w:tentative="1">
      <w:start w:val="1"/>
      <w:numFmt w:val="decimal"/>
      <w:lvlText w:val="%4."/>
      <w:lvlJc w:val="left"/>
      <w:pPr>
        <w:ind w:left="5007" w:hanging="360"/>
      </w:pPr>
    </w:lvl>
    <w:lvl w:ilvl="4" w:tplc="04190019" w:tentative="1">
      <w:start w:val="1"/>
      <w:numFmt w:val="lowerLetter"/>
      <w:lvlText w:val="%5."/>
      <w:lvlJc w:val="left"/>
      <w:pPr>
        <w:ind w:left="5727" w:hanging="360"/>
      </w:pPr>
    </w:lvl>
    <w:lvl w:ilvl="5" w:tplc="0419001B" w:tentative="1">
      <w:start w:val="1"/>
      <w:numFmt w:val="lowerRoman"/>
      <w:lvlText w:val="%6."/>
      <w:lvlJc w:val="right"/>
      <w:pPr>
        <w:ind w:left="6447" w:hanging="180"/>
      </w:pPr>
    </w:lvl>
    <w:lvl w:ilvl="6" w:tplc="0419000F" w:tentative="1">
      <w:start w:val="1"/>
      <w:numFmt w:val="decimal"/>
      <w:lvlText w:val="%7."/>
      <w:lvlJc w:val="left"/>
      <w:pPr>
        <w:ind w:left="7167" w:hanging="360"/>
      </w:pPr>
    </w:lvl>
    <w:lvl w:ilvl="7" w:tplc="04190019" w:tentative="1">
      <w:start w:val="1"/>
      <w:numFmt w:val="lowerLetter"/>
      <w:lvlText w:val="%8."/>
      <w:lvlJc w:val="left"/>
      <w:pPr>
        <w:ind w:left="7887" w:hanging="360"/>
      </w:pPr>
    </w:lvl>
    <w:lvl w:ilvl="8" w:tplc="0419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2">
    <w:nsid w:val="11AA4B34"/>
    <w:multiLevelType w:val="hybridMultilevel"/>
    <w:tmpl w:val="97760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1250D5"/>
    <w:multiLevelType w:val="hybridMultilevel"/>
    <w:tmpl w:val="87F67D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6A77B8"/>
    <w:multiLevelType w:val="hybridMultilevel"/>
    <w:tmpl w:val="40AC57BA"/>
    <w:lvl w:ilvl="0" w:tplc="0419000F">
      <w:start w:val="1"/>
      <w:numFmt w:val="decimal"/>
      <w:lvlText w:val="%1."/>
      <w:lvlJc w:val="left"/>
      <w:pPr>
        <w:ind w:left="3567" w:hanging="360"/>
      </w:pPr>
    </w:lvl>
    <w:lvl w:ilvl="1" w:tplc="04190019" w:tentative="1">
      <w:start w:val="1"/>
      <w:numFmt w:val="lowerLetter"/>
      <w:lvlText w:val="%2."/>
      <w:lvlJc w:val="left"/>
      <w:pPr>
        <w:ind w:left="4287" w:hanging="360"/>
      </w:pPr>
    </w:lvl>
    <w:lvl w:ilvl="2" w:tplc="0419001B" w:tentative="1">
      <w:start w:val="1"/>
      <w:numFmt w:val="lowerRoman"/>
      <w:lvlText w:val="%3."/>
      <w:lvlJc w:val="right"/>
      <w:pPr>
        <w:ind w:left="5007" w:hanging="180"/>
      </w:pPr>
    </w:lvl>
    <w:lvl w:ilvl="3" w:tplc="0419000F" w:tentative="1">
      <w:start w:val="1"/>
      <w:numFmt w:val="decimal"/>
      <w:lvlText w:val="%4."/>
      <w:lvlJc w:val="left"/>
      <w:pPr>
        <w:ind w:left="5727" w:hanging="360"/>
      </w:pPr>
    </w:lvl>
    <w:lvl w:ilvl="4" w:tplc="04190019" w:tentative="1">
      <w:start w:val="1"/>
      <w:numFmt w:val="lowerLetter"/>
      <w:lvlText w:val="%5."/>
      <w:lvlJc w:val="left"/>
      <w:pPr>
        <w:ind w:left="6447" w:hanging="360"/>
      </w:pPr>
    </w:lvl>
    <w:lvl w:ilvl="5" w:tplc="0419001B" w:tentative="1">
      <w:start w:val="1"/>
      <w:numFmt w:val="lowerRoman"/>
      <w:lvlText w:val="%6."/>
      <w:lvlJc w:val="right"/>
      <w:pPr>
        <w:ind w:left="7167" w:hanging="180"/>
      </w:pPr>
    </w:lvl>
    <w:lvl w:ilvl="6" w:tplc="0419000F" w:tentative="1">
      <w:start w:val="1"/>
      <w:numFmt w:val="decimal"/>
      <w:lvlText w:val="%7."/>
      <w:lvlJc w:val="left"/>
      <w:pPr>
        <w:ind w:left="7887" w:hanging="360"/>
      </w:pPr>
    </w:lvl>
    <w:lvl w:ilvl="7" w:tplc="04190019" w:tentative="1">
      <w:start w:val="1"/>
      <w:numFmt w:val="lowerLetter"/>
      <w:lvlText w:val="%8."/>
      <w:lvlJc w:val="left"/>
      <w:pPr>
        <w:ind w:left="8607" w:hanging="360"/>
      </w:pPr>
    </w:lvl>
    <w:lvl w:ilvl="8" w:tplc="0419001B" w:tentative="1">
      <w:start w:val="1"/>
      <w:numFmt w:val="lowerRoman"/>
      <w:lvlText w:val="%9."/>
      <w:lvlJc w:val="right"/>
      <w:pPr>
        <w:ind w:left="9327" w:hanging="180"/>
      </w:pPr>
    </w:lvl>
  </w:abstractNum>
  <w:abstractNum w:abstractNumId="5">
    <w:nsid w:val="182D1D1A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6">
    <w:nsid w:val="1D1F574B"/>
    <w:multiLevelType w:val="hybridMultilevel"/>
    <w:tmpl w:val="37402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38586F"/>
    <w:multiLevelType w:val="hybridMultilevel"/>
    <w:tmpl w:val="AA3EC154"/>
    <w:lvl w:ilvl="0" w:tplc="04190001">
      <w:start w:val="1"/>
      <w:numFmt w:val="bullet"/>
      <w:lvlText w:val=""/>
      <w:lvlJc w:val="left"/>
      <w:pPr>
        <w:ind w:left="3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27" w:hanging="360"/>
      </w:pPr>
      <w:rPr>
        <w:rFonts w:ascii="Wingdings" w:hAnsi="Wingdings" w:hint="default"/>
      </w:rPr>
    </w:lvl>
  </w:abstractNum>
  <w:abstractNum w:abstractNumId="8">
    <w:nsid w:val="4B1940FD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9">
    <w:nsid w:val="6ED93C63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4"/>
  </w:num>
  <w:num w:numId="5">
    <w:abstractNumId w:val="2"/>
  </w:num>
  <w:num w:numId="6">
    <w:abstractNumId w:val="3"/>
  </w:num>
  <w:num w:numId="7">
    <w:abstractNumId w:val="6"/>
  </w:num>
  <w:num w:numId="8">
    <w:abstractNumId w:val="8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18B"/>
    <w:rsid w:val="00032B9C"/>
    <w:rsid w:val="00066924"/>
    <w:rsid w:val="000A7440"/>
    <w:rsid w:val="000A7B4C"/>
    <w:rsid w:val="000E4B7C"/>
    <w:rsid w:val="000E6BF0"/>
    <w:rsid w:val="00111D77"/>
    <w:rsid w:val="00152EF1"/>
    <w:rsid w:val="00153179"/>
    <w:rsid w:val="001D6850"/>
    <w:rsid w:val="001F2EB8"/>
    <w:rsid w:val="00225668"/>
    <w:rsid w:val="00251CB4"/>
    <w:rsid w:val="002805C7"/>
    <w:rsid w:val="002B6C4C"/>
    <w:rsid w:val="002D6F97"/>
    <w:rsid w:val="002F69F6"/>
    <w:rsid w:val="00320913"/>
    <w:rsid w:val="0039018B"/>
    <w:rsid w:val="003907BB"/>
    <w:rsid w:val="00421280"/>
    <w:rsid w:val="004751E1"/>
    <w:rsid w:val="00495F7F"/>
    <w:rsid w:val="004A2BB4"/>
    <w:rsid w:val="004A6A6F"/>
    <w:rsid w:val="004D44B6"/>
    <w:rsid w:val="004F7AF9"/>
    <w:rsid w:val="00504A7F"/>
    <w:rsid w:val="00514632"/>
    <w:rsid w:val="005818BA"/>
    <w:rsid w:val="005D213D"/>
    <w:rsid w:val="005F2353"/>
    <w:rsid w:val="00613ECE"/>
    <w:rsid w:val="00641963"/>
    <w:rsid w:val="00655AB7"/>
    <w:rsid w:val="006D6A91"/>
    <w:rsid w:val="00702B39"/>
    <w:rsid w:val="008725A8"/>
    <w:rsid w:val="00882C82"/>
    <w:rsid w:val="00882EFD"/>
    <w:rsid w:val="009623AD"/>
    <w:rsid w:val="009D5209"/>
    <w:rsid w:val="00A266BC"/>
    <w:rsid w:val="00A8721B"/>
    <w:rsid w:val="00B150C8"/>
    <w:rsid w:val="00BA5212"/>
    <w:rsid w:val="00BA70D9"/>
    <w:rsid w:val="00C91D96"/>
    <w:rsid w:val="00C933BD"/>
    <w:rsid w:val="00CC19DE"/>
    <w:rsid w:val="00CC1E30"/>
    <w:rsid w:val="00D71F73"/>
    <w:rsid w:val="00E05857"/>
    <w:rsid w:val="00E60B9D"/>
    <w:rsid w:val="00EA1D82"/>
    <w:rsid w:val="00F07244"/>
    <w:rsid w:val="00F46F3C"/>
    <w:rsid w:val="00F75879"/>
    <w:rsid w:val="00FE5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4632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F07244"/>
    <w:pPr>
      <w:keepNext/>
      <w:tabs>
        <w:tab w:val="left" w:pos="3240"/>
      </w:tabs>
      <w:spacing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0724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F07244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07244"/>
    <w:pPr>
      <w:tabs>
        <w:tab w:val="right" w:leader="dot" w:pos="9962"/>
      </w:tabs>
      <w:spacing w:after="100" w:line="259" w:lineRule="auto"/>
    </w:pPr>
    <w:rPr>
      <w:rFonts w:ascii="Times New Roman" w:eastAsiaTheme="minorHAnsi" w:hAnsi="Times New Roman" w:cs="Times New Roman"/>
      <w:b/>
      <w:bCs/>
      <w:noProof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F072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07244"/>
    <w:rPr>
      <w:rFonts w:ascii="Tahoma" w:eastAsia="Arial" w:hAnsi="Tahoma" w:cs="Tahoma"/>
      <w:sz w:val="16"/>
      <w:szCs w:val="16"/>
      <w:lang w:val="ru" w:eastAsia="ru-RU"/>
    </w:rPr>
  </w:style>
  <w:style w:type="paragraph" w:styleId="a6">
    <w:name w:val="List Paragraph"/>
    <w:basedOn w:val="a"/>
    <w:uiPriority w:val="34"/>
    <w:qFormat/>
    <w:rsid w:val="005D213D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2805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8">
    <w:name w:val="header"/>
    <w:basedOn w:val="a"/>
    <w:link w:val="a9"/>
    <w:uiPriority w:val="99"/>
    <w:unhideWhenUsed/>
    <w:rsid w:val="00F7587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75879"/>
    <w:rPr>
      <w:rFonts w:ascii="Arial" w:eastAsia="Arial" w:hAnsi="Arial" w:cs="Arial"/>
      <w:lang w:val="ru" w:eastAsia="ru-RU"/>
    </w:rPr>
  </w:style>
  <w:style w:type="paragraph" w:styleId="aa">
    <w:name w:val="footer"/>
    <w:basedOn w:val="a"/>
    <w:link w:val="ab"/>
    <w:uiPriority w:val="99"/>
    <w:unhideWhenUsed/>
    <w:rsid w:val="00F7587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75879"/>
    <w:rPr>
      <w:rFonts w:ascii="Arial" w:eastAsia="Arial" w:hAnsi="Arial" w:cs="Arial"/>
      <w:lang w:val="ru" w:eastAsia="ru-RU"/>
    </w:rPr>
  </w:style>
  <w:style w:type="character" w:customStyle="1" w:styleId="mwe-math-mathml-inline">
    <w:name w:val="mwe-math-mathml-inline"/>
    <w:basedOn w:val="a0"/>
    <w:rsid w:val="00032B9C"/>
  </w:style>
  <w:style w:type="character" w:styleId="ac">
    <w:name w:val="Emphasis"/>
    <w:basedOn w:val="a0"/>
    <w:uiPriority w:val="20"/>
    <w:qFormat/>
    <w:rsid w:val="00032B9C"/>
    <w:rPr>
      <w:i/>
      <w:iCs/>
    </w:rPr>
  </w:style>
  <w:style w:type="paragraph" w:styleId="ad">
    <w:name w:val="Body Text"/>
    <w:basedOn w:val="a"/>
    <w:link w:val="ae"/>
    <w:rsid w:val="002F69F6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e">
    <w:name w:val="Основной текст Знак"/>
    <w:basedOn w:val="a0"/>
    <w:link w:val="ad"/>
    <w:rsid w:val="002F69F6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4632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F07244"/>
    <w:pPr>
      <w:keepNext/>
      <w:tabs>
        <w:tab w:val="left" w:pos="3240"/>
      </w:tabs>
      <w:spacing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0724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F07244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07244"/>
    <w:pPr>
      <w:tabs>
        <w:tab w:val="right" w:leader="dot" w:pos="9962"/>
      </w:tabs>
      <w:spacing w:after="100" w:line="259" w:lineRule="auto"/>
    </w:pPr>
    <w:rPr>
      <w:rFonts w:ascii="Times New Roman" w:eastAsiaTheme="minorHAnsi" w:hAnsi="Times New Roman" w:cs="Times New Roman"/>
      <w:b/>
      <w:bCs/>
      <w:noProof/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F072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07244"/>
    <w:rPr>
      <w:rFonts w:ascii="Tahoma" w:eastAsia="Arial" w:hAnsi="Tahoma" w:cs="Tahoma"/>
      <w:sz w:val="16"/>
      <w:szCs w:val="16"/>
      <w:lang w:val="ru" w:eastAsia="ru-RU"/>
    </w:rPr>
  </w:style>
  <w:style w:type="paragraph" w:styleId="a6">
    <w:name w:val="List Paragraph"/>
    <w:basedOn w:val="a"/>
    <w:uiPriority w:val="34"/>
    <w:qFormat/>
    <w:rsid w:val="005D213D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2805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8">
    <w:name w:val="header"/>
    <w:basedOn w:val="a"/>
    <w:link w:val="a9"/>
    <w:uiPriority w:val="99"/>
    <w:unhideWhenUsed/>
    <w:rsid w:val="00F7587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75879"/>
    <w:rPr>
      <w:rFonts w:ascii="Arial" w:eastAsia="Arial" w:hAnsi="Arial" w:cs="Arial"/>
      <w:lang w:val="ru" w:eastAsia="ru-RU"/>
    </w:rPr>
  </w:style>
  <w:style w:type="paragraph" w:styleId="aa">
    <w:name w:val="footer"/>
    <w:basedOn w:val="a"/>
    <w:link w:val="ab"/>
    <w:uiPriority w:val="99"/>
    <w:unhideWhenUsed/>
    <w:rsid w:val="00F7587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75879"/>
    <w:rPr>
      <w:rFonts w:ascii="Arial" w:eastAsia="Arial" w:hAnsi="Arial" w:cs="Arial"/>
      <w:lang w:val="ru" w:eastAsia="ru-RU"/>
    </w:rPr>
  </w:style>
  <w:style w:type="character" w:customStyle="1" w:styleId="mwe-math-mathml-inline">
    <w:name w:val="mwe-math-mathml-inline"/>
    <w:basedOn w:val="a0"/>
    <w:rsid w:val="00032B9C"/>
  </w:style>
  <w:style w:type="character" w:styleId="ac">
    <w:name w:val="Emphasis"/>
    <w:basedOn w:val="a0"/>
    <w:uiPriority w:val="20"/>
    <w:qFormat/>
    <w:rsid w:val="00032B9C"/>
    <w:rPr>
      <w:i/>
      <w:iCs/>
    </w:rPr>
  </w:style>
  <w:style w:type="paragraph" w:styleId="ad">
    <w:name w:val="Body Text"/>
    <w:basedOn w:val="a"/>
    <w:link w:val="ae"/>
    <w:rsid w:val="002F69F6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e">
    <w:name w:val="Основной текст Знак"/>
    <w:basedOn w:val="a0"/>
    <w:link w:val="ad"/>
    <w:rsid w:val="002F69F6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8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6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4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6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9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2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4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8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9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0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6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58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44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55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28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6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58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9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3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8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94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7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3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ru.wikipedia.org/wiki/%D0%90%D0%BD%D1%81%D0%B0%D0%BC%D0%B1%D0%BB%D1%8C_%D0%BC%D0%B5%D1%82%D0%BE%D0%B4%D0%BE%D0%B2_(%D0%BE%D0%B1%D1%83%D1%87%D0%B5%D0%BD%D0%B8%D0%B5_%D0%BC%D0%B0%D1%88%D0%B8%D0%BD)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numpy.org/doc/1.22/user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s://docs.python.org/3.8/index.html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ru.wikipedia.org/wiki/%D0%A0%D0%B5%D0%B3%D1%80%D0%B5%D1%81%D1%81%D0%B8%D1%8F_(%D0%BC%D0%B0%D1%82%D0%B5%D0%BC%D0%B0%D1%82%D0%B8%D0%BA%D0%B0)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keras.io/ap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7%D0%B0%D0%B4%D0%B0%D1%87%D0%B0_%D0%BA%D0%BB%D0%B0%D1%81%D1%81%D0%B8%D1%84%D0%B8%D0%BA%D0%B0%D1%86%D0%B8%D0%B8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scikit-learn.org/stable/user_guide.html" TargetMode="External"/><Relationship Id="rId40" Type="http://schemas.openxmlformats.org/officeDocument/2006/relationships/hyperlink" Target="https://pandas.pydata.org/docs/user_guide/index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seaborn.pydata.org/tutorial.html" TargetMode="Externa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matplotlib.org/stable/users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D92FAA-31C0-460C-9249-D58EDF512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21</Pages>
  <Words>2696</Words>
  <Characters>15368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</dc:creator>
  <cp:lastModifiedBy>Я</cp:lastModifiedBy>
  <cp:revision>3</cp:revision>
  <dcterms:created xsi:type="dcterms:W3CDTF">2023-04-27T19:17:00Z</dcterms:created>
  <dcterms:modified xsi:type="dcterms:W3CDTF">2023-04-28T06:24:00Z</dcterms:modified>
</cp:coreProperties>
</file>